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F55" w:rsidRDefault="00F3482C" w:rsidP="00304885">
      <w:pPr>
        <w:pStyle w:val="Heading1"/>
        <w:spacing w:before="120" w:after="360"/>
        <w:ind w:firstLine="360"/>
        <w:rPr>
          <w:sz w:val="36"/>
          <w:szCs w:val="36"/>
        </w:rPr>
      </w:pPr>
      <w:r>
        <w:rPr>
          <w:sz w:val="36"/>
          <w:szCs w:val="36"/>
        </w:rPr>
        <w:t>Asset</w:t>
      </w:r>
      <w:r w:rsidR="007E292A">
        <w:rPr>
          <w:sz w:val="36"/>
          <w:szCs w:val="36"/>
        </w:rPr>
        <w:t xml:space="preserve"> </w:t>
      </w:r>
      <w:r w:rsidR="003C7729">
        <w:rPr>
          <w:sz w:val="36"/>
          <w:szCs w:val="36"/>
        </w:rPr>
        <w:t>Retirement</w:t>
      </w:r>
    </w:p>
    <w:p w:rsidR="007C0BF1" w:rsidRDefault="00406716" w:rsidP="00A36CFC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680A71">
        <w:rPr>
          <w:rFonts w:ascii="Times New Roman" w:hAnsi="Times New Roman" w:cs="Times New Roman"/>
          <w:b/>
        </w:rPr>
        <w:t>Navigat</w:t>
      </w:r>
      <w:r w:rsidR="007C0BF1" w:rsidRPr="00680A71">
        <w:rPr>
          <w:rFonts w:ascii="Times New Roman" w:hAnsi="Times New Roman" w:cs="Times New Roman"/>
          <w:b/>
        </w:rPr>
        <w:t>ion:</w:t>
      </w:r>
      <w:r w:rsidR="007C0BF1">
        <w:rPr>
          <w:sz w:val="28"/>
          <w:szCs w:val="28"/>
        </w:rPr>
        <w:t xml:space="preserve"> </w:t>
      </w:r>
      <w:r w:rsidR="007C0BF1" w:rsidRPr="007C0BF1">
        <w:rPr>
          <w:rFonts w:ascii="Times New Roman" w:hAnsi="Times New Roman" w:cs="Times New Roman"/>
        </w:rPr>
        <w:t>Main Menu &gt; Asset Management &gt; Asset Transactions &gt; Asset</w:t>
      </w:r>
      <w:r w:rsidR="00EF0D28">
        <w:rPr>
          <w:rFonts w:ascii="Times New Roman" w:hAnsi="Times New Roman" w:cs="Times New Roman"/>
        </w:rPr>
        <w:t xml:space="preserve"> Disposal</w:t>
      </w:r>
      <w:r w:rsidR="007C0BF1" w:rsidRPr="007C0BF1">
        <w:rPr>
          <w:rFonts w:ascii="Times New Roman" w:hAnsi="Times New Roman" w:cs="Times New Roman"/>
        </w:rPr>
        <w:t xml:space="preserve"> &gt; </w:t>
      </w:r>
      <w:r w:rsidR="00EF0D28">
        <w:rPr>
          <w:rFonts w:ascii="Times New Roman" w:hAnsi="Times New Roman" w:cs="Times New Roman"/>
        </w:rPr>
        <w:t>Retire/Reinstate Asset</w:t>
      </w:r>
    </w:p>
    <w:p w:rsidR="0009504D" w:rsidRDefault="00581C1E" w:rsidP="007C0BF1">
      <w:pPr>
        <w:pStyle w:val="ListParagraph"/>
        <w:contextualSpacing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44B2E75" wp14:editId="1EF3BCEF">
            <wp:extent cx="5486400" cy="1939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31" t="60139" r="6060" b="21755"/>
                    <a:stretch/>
                  </pic:blipFill>
                  <pic:spPr bwMode="auto">
                    <a:xfrm>
                      <a:off x="0" y="0"/>
                      <a:ext cx="5486428" cy="19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A71" w:rsidRPr="00581C1E" w:rsidRDefault="007C0BF1" w:rsidP="00581C1E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680A71">
        <w:rPr>
          <w:rFonts w:ascii="Times New Roman" w:hAnsi="Times New Roman" w:cs="Times New Roman"/>
          <w:b/>
        </w:rPr>
        <w:t>Enter</w:t>
      </w:r>
      <w:r w:rsidR="00680A71">
        <w:rPr>
          <w:rFonts w:ascii="Times New Roman" w:hAnsi="Times New Roman" w:cs="Times New Roman"/>
        </w:rPr>
        <w:t>:</w:t>
      </w:r>
      <w:r w:rsidRPr="007C0BF1">
        <w:rPr>
          <w:rFonts w:ascii="Times New Roman" w:hAnsi="Times New Roman" w:cs="Times New Roman"/>
        </w:rPr>
        <w:t xml:space="preserve"> </w:t>
      </w:r>
      <w:r w:rsidR="00680A71">
        <w:rPr>
          <w:rFonts w:ascii="Times New Roman" w:hAnsi="Times New Roman" w:cs="Times New Roman"/>
        </w:rPr>
        <w:t xml:space="preserve">Business Unit, asset ID </w:t>
      </w:r>
      <w:r w:rsidR="00FC0503">
        <w:rPr>
          <w:rFonts w:ascii="Times New Roman" w:hAnsi="Times New Roman" w:cs="Times New Roman"/>
        </w:rPr>
        <w:t>to be retired</w:t>
      </w:r>
      <w:r w:rsidR="00680A71">
        <w:rPr>
          <w:rFonts w:ascii="Times New Roman" w:hAnsi="Times New Roman" w:cs="Times New Roman"/>
        </w:rPr>
        <w:t xml:space="preserve">, then Search. The </w:t>
      </w:r>
      <w:r w:rsidR="00FC0503">
        <w:rPr>
          <w:rFonts w:ascii="Times New Roman" w:hAnsi="Times New Roman" w:cs="Times New Roman"/>
        </w:rPr>
        <w:t>Retire Assets</w:t>
      </w:r>
      <w:r w:rsidR="00680A71">
        <w:rPr>
          <w:rFonts w:ascii="Times New Roman" w:hAnsi="Times New Roman" w:cs="Times New Roman"/>
        </w:rPr>
        <w:t xml:space="preserve"> page is displayed.</w:t>
      </w:r>
    </w:p>
    <w:p w:rsidR="00680A71" w:rsidRDefault="00581C1E" w:rsidP="00680A71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00DC84F" wp14:editId="2BCA2297">
            <wp:extent cx="3255818" cy="2777836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84" t="32238" r="17637" b="5006"/>
                    <a:stretch/>
                  </pic:blipFill>
                  <pic:spPr bwMode="auto">
                    <a:xfrm>
                      <a:off x="0" y="0"/>
                      <a:ext cx="3256376" cy="277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85" w:rsidRDefault="00304885" w:rsidP="00680A71">
      <w:pPr>
        <w:pStyle w:val="ListParagraph"/>
        <w:rPr>
          <w:rFonts w:ascii="Times New Roman" w:hAnsi="Times New Roman" w:cs="Times New Roman"/>
        </w:rPr>
      </w:pPr>
    </w:p>
    <w:p w:rsidR="00FC0503" w:rsidRDefault="003822EE" w:rsidP="00680A71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1780309</wp:posOffset>
                </wp:positionH>
                <wp:positionV relativeFrom="paragraph">
                  <wp:posOffset>845935</wp:posOffset>
                </wp:positionV>
                <wp:extent cx="360218" cy="103910"/>
                <wp:effectExtent l="0" t="0" r="20955" b="10795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18" cy="1039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42D59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140.2pt;margin-top:66.6pt;width:28.35pt;height: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" adj="3115" fillcolor="red" strokecolor="red" strokeweight="2pt"/>
            </w:pict>
          </mc:Fallback>
        </mc:AlternateContent>
      </w:r>
      <w:r w:rsidR="00FC0503">
        <w:rPr>
          <w:noProof/>
        </w:rPr>
        <w:drawing>
          <wp:inline distT="0" distB="0" distL="0" distR="0" wp14:anchorId="59E0D3E0" wp14:editId="212D1583">
            <wp:extent cx="5659582" cy="23899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84" t="23098" r="3468" b="14622"/>
                    <a:stretch/>
                  </pic:blipFill>
                  <pic:spPr bwMode="auto">
                    <a:xfrm>
                      <a:off x="0" y="0"/>
                      <a:ext cx="5661242" cy="239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DF9" w:rsidRDefault="00872DF9" w:rsidP="00680A71">
      <w:pPr>
        <w:pStyle w:val="ListParagraph"/>
        <w:rPr>
          <w:rFonts w:ascii="Times New Roman" w:hAnsi="Times New Roman" w:cs="Times New Roman"/>
        </w:rPr>
      </w:pPr>
    </w:p>
    <w:p w:rsidR="00680A71" w:rsidRDefault="00FC0503" w:rsidP="00680A71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Click Retire As lookup icon</w:t>
      </w:r>
      <w:r w:rsidR="00722040" w:rsidRPr="007220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 select an appropriate disposal </w:t>
      </w:r>
      <w:r w:rsidR="00DC1BD7">
        <w:rPr>
          <w:rFonts w:ascii="Times New Roman" w:hAnsi="Times New Roman" w:cs="Times New Roman"/>
        </w:rPr>
        <w:t>method</w:t>
      </w:r>
      <w:r>
        <w:rPr>
          <w:rFonts w:ascii="Times New Roman" w:hAnsi="Times New Roman" w:cs="Times New Roman"/>
        </w:rPr>
        <w:t xml:space="preserve">. </w:t>
      </w:r>
    </w:p>
    <w:p w:rsidR="00FC0503" w:rsidRDefault="00B8239C" w:rsidP="00FC0503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7847BD6" wp14:editId="008F634A">
            <wp:extent cx="5280660" cy="289536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8966" cy="291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9C" w:rsidRDefault="00B8239C" w:rsidP="00FC0503">
      <w:pPr>
        <w:pStyle w:val="ListParagraph"/>
        <w:rPr>
          <w:rFonts w:ascii="Times New Roman" w:hAnsi="Times New Roman" w:cs="Times New Roman"/>
        </w:rPr>
      </w:pPr>
    </w:p>
    <w:p w:rsidR="00DC1BD7" w:rsidRDefault="00B8239C" w:rsidP="008E57EF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are restrictions and rules on using certain DM. For example, DM 08, 09 and 15 can only be used</w:t>
      </w:r>
      <w:r w:rsidR="008E57EF">
        <w:rPr>
          <w:rFonts w:ascii="Times New Roman" w:hAnsi="Times New Roman" w:cs="Times New Roman"/>
        </w:rPr>
        <w:t xml:space="preserve"> in CAPPS</w:t>
      </w:r>
      <w:r>
        <w:rPr>
          <w:rFonts w:ascii="Times New Roman" w:hAnsi="Times New Roman" w:cs="Times New Roman"/>
        </w:rPr>
        <w:t xml:space="preserve"> when asset is in DM status 5C (Pending Agency Disposal)</w:t>
      </w:r>
      <w:r w:rsidR="008E57EF">
        <w:rPr>
          <w:rFonts w:ascii="Times New Roman" w:hAnsi="Times New Roman" w:cs="Times New Roman"/>
        </w:rPr>
        <w:t xml:space="preserve"> in SPA</w:t>
      </w:r>
      <w:r>
        <w:rPr>
          <w:rFonts w:ascii="Times New Roman" w:hAnsi="Times New Roman" w:cs="Times New Roman"/>
        </w:rPr>
        <w:t>. DM</w:t>
      </w:r>
      <w:r w:rsidR="008E57EF">
        <w:rPr>
          <w:rFonts w:ascii="Times New Roman" w:hAnsi="Times New Roman" w:cs="Times New Roman"/>
        </w:rPr>
        <w:t xml:space="preserve">14 can only be used for assets with class codes 103, 106 and 107. Please refer to SPA user manual for detail. </w:t>
      </w:r>
    </w:p>
    <w:p w:rsidR="008E57EF" w:rsidRPr="008E57EF" w:rsidRDefault="008E57EF" w:rsidP="008E57EF">
      <w:pPr>
        <w:pStyle w:val="ListParagraph"/>
        <w:rPr>
          <w:rFonts w:ascii="Times New Roman" w:hAnsi="Times New Roman" w:cs="Times New Roman"/>
        </w:rPr>
      </w:pPr>
    </w:p>
    <w:p w:rsidR="00765D4D" w:rsidRDefault="007F6D97" w:rsidP="00093DA7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Once a disposal method is selected</w:t>
      </w:r>
      <w:r w:rsidR="00294FAA">
        <w:rPr>
          <w:rFonts w:ascii="Times New Roman" w:hAnsi="Times New Roman" w:cs="Times New Roman"/>
        </w:rPr>
        <w:t xml:space="preserve"> such as DM 21, </w:t>
      </w:r>
      <w:r>
        <w:rPr>
          <w:rFonts w:ascii="Times New Roman" w:hAnsi="Times New Roman" w:cs="Times New Roman"/>
        </w:rPr>
        <w:t>click GO button</w:t>
      </w:r>
      <w:r w:rsidR="00765D4D" w:rsidRPr="00093DA7">
        <w:rPr>
          <w:rFonts w:ascii="Times New Roman" w:hAnsi="Times New Roman" w:cs="Times New Roman"/>
        </w:rPr>
        <w:t>.</w:t>
      </w:r>
      <w:r w:rsidR="00304885">
        <w:rPr>
          <w:rFonts w:ascii="Times New Roman" w:hAnsi="Times New Roman" w:cs="Times New Roman"/>
        </w:rPr>
        <w:t xml:space="preserve"> </w:t>
      </w:r>
    </w:p>
    <w:p w:rsidR="00B8239C" w:rsidRDefault="00B8239C" w:rsidP="00B8239C">
      <w:pPr>
        <w:pStyle w:val="ListParagraph"/>
        <w:rPr>
          <w:rFonts w:ascii="Times New Roman" w:hAnsi="Times New Roman" w:cs="Times New Roman"/>
        </w:rPr>
      </w:pPr>
    </w:p>
    <w:p w:rsidR="00304885" w:rsidRPr="00093DA7" w:rsidRDefault="007F6D97" w:rsidP="00304885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3643745</wp:posOffset>
                </wp:positionH>
                <wp:positionV relativeFrom="paragraph">
                  <wp:posOffset>962602</wp:posOffset>
                </wp:positionV>
                <wp:extent cx="394855" cy="422564"/>
                <wp:effectExtent l="0" t="0" r="24765" b="158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855" cy="4225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1FA2C" id="Oval 21" o:spid="_x0000_s1026" style="position:absolute;margin-left:286.9pt;margin-top:75.8pt;width:31.1pt;height:3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3BFB59" wp14:editId="467CA8E1">
            <wp:extent cx="5645265" cy="175250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7" t="37693" r="3042" b="6801"/>
                    <a:stretch/>
                  </pic:blipFill>
                  <pic:spPr bwMode="auto">
                    <a:xfrm>
                      <a:off x="0" y="0"/>
                      <a:ext cx="5651853" cy="175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85" w:rsidRPr="00294FAA" w:rsidRDefault="009C728C" w:rsidP="00294FA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C0CCD" w:rsidRDefault="00294FAA" w:rsidP="00EC0CCD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 alert message appears, click the OK button. Another message pops up asking to fill out the police report. Click OK button again.</w:t>
      </w:r>
      <w:r w:rsidR="00EC0CCD">
        <w:rPr>
          <w:rFonts w:ascii="Times New Roman" w:hAnsi="Times New Roman" w:cs="Times New Roman"/>
        </w:rPr>
        <w:t xml:space="preserve"> </w:t>
      </w:r>
    </w:p>
    <w:p w:rsidR="00093DA7" w:rsidRDefault="00093DA7" w:rsidP="00EC0CCD">
      <w:pPr>
        <w:pStyle w:val="ListParagraph"/>
        <w:rPr>
          <w:rFonts w:ascii="Times New Roman" w:hAnsi="Times New Roman" w:cs="Times New Roman"/>
        </w:rPr>
      </w:pPr>
    </w:p>
    <w:p w:rsidR="00304885" w:rsidRDefault="00294FAA" w:rsidP="00304885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529A39" wp14:editId="786E890A">
            <wp:extent cx="5645727" cy="21543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9" t="29269" r="3263" b="19303"/>
                    <a:stretch/>
                  </pic:blipFill>
                  <pic:spPr bwMode="auto">
                    <a:xfrm>
                      <a:off x="0" y="0"/>
                      <a:ext cx="5645730" cy="215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FAA" w:rsidRDefault="00294FAA" w:rsidP="00304885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C5933F" wp14:editId="66836C4E">
            <wp:extent cx="5673436" cy="1634836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82" t="42499" r="3264" b="18475"/>
                    <a:stretch/>
                  </pic:blipFill>
                  <pic:spPr bwMode="auto">
                    <a:xfrm>
                      <a:off x="0" y="0"/>
                      <a:ext cx="5673436" cy="163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DA7" w:rsidRDefault="00093DA7" w:rsidP="00EC0CCD">
      <w:pPr>
        <w:pStyle w:val="ListParagraph"/>
        <w:rPr>
          <w:rFonts w:ascii="Times New Roman" w:hAnsi="Times New Roman" w:cs="Times New Roman"/>
        </w:rPr>
      </w:pPr>
    </w:p>
    <w:p w:rsidR="00EC0CCD" w:rsidRPr="00EC0CCD" w:rsidRDefault="00EC0CCD" w:rsidP="00EC0CC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Fields Police Agency, Police Report Number, Disposal Information and the Employee Negligence checkbox are displayed. Enter values in the corresponding fields. </w:t>
      </w:r>
      <w:r w:rsidR="00555F4F">
        <w:rPr>
          <w:rFonts w:ascii="Times New Roman" w:hAnsi="Times New Roman" w:cs="Times New Roman"/>
        </w:rPr>
        <w:t>If there is any proceed from the sale, enter the amount.</w:t>
      </w:r>
    </w:p>
    <w:p w:rsidR="00093DA7" w:rsidRDefault="00EC0CCD" w:rsidP="00847371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4E4F2" wp14:editId="2F9FE072">
                <wp:simplePos x="0" y="0"/>
                <wp:positionH relativeFrom="column">
                  <wp:posOffset>810260</wp:posOffset>
                </wp:positionH>
                <wp:positionV relativeFrom="paragraph">
                  <wp:posOffset>1414780</wp:posOffset>
                </wp:positionV>
                <wp:extent cx="4044950" cy="574040"/>
                <wp:effectExtent l="0" t="0" r="12700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0" cy="574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FE794" id="Rectangle 27" o:spid="_x0000_s1026" style="position:absolute;margin-left:63.8pt;margin-top:111.4pt;width:318.5pt;height:4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0BAD83" wp14:editId="12E03969">
            <wp:extent cx="5631873" cy="1988127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7" t="49462" r="3268" b="11954"/>
                    <a:stretch/>
                  </pic:blipFill>
                  <pic:spPr bwMode="auto">
                    <a:xfrm>
                      <a:off x="0" y="0"/>
                      <a:ext cx="5638445" cy="199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FE8" w:rsidRPr="008E57EF" w:rsidRDefault="00EC0CCD" w:rsidP="008E57EF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the Save button. </w:t>
      </w:r>
      <w:r w:rsidR="00555F4F">
        <w:rPr>
          <w:rFonts w:ascii="Times New Roman" w:hAnsi="Times New Roman" w:cs="Times New Roman"/>
        </w:rPr>
        <w:t xml:space="preserve">If you don’t enter any proceeds, </w:t>
      </w:r>
      <w:r w:rsidR="009277D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warning message </w:t>
      </w:r>
      <w:r w:rsidR="00065C73">
        <w:rPr>
          <w:rFonts w:ascii="Times New Roman" w:hAnsi="Times New Roman" w:cs="Times New Roman"/>
        </w:rPr>
        <w:t xml:space="preserve">will </w:t>
      </w:r>
      <w:r>
        <w:rPr>
          <w:rFonts w:ascii="Times New Roman" w:hAnsi="Times New Roman" w:cs="Times New Roman"/>
        </w:rPr>
        <w:t xml:space="preserve">appear. </w:t>
      </w:r>
      <w:r w:rsidR="00555F4F">
        <w:rPr>
          <w:rFonts w:ascii="Times New Roman" w:hAnsi="Times New Roman" w:cs="Times New Roman"/>
        </w:rPr>
        <w:t>Click OK to save the transaction.</w:t>
      </w:r>
    </w:p>
    <w:p w:rsidR="006D4655" w:rsidRDefault="00EC0CCD" w:rsidP="00847371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95791F" wp14:editId="145454B5">
            <wp:extent cx="5569527" cy="1295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31" t="58504" r="4662" b="6984"/>
                    <a:stretch/>
                  </pic:blipFill>
                  <pic:spPr bwMode="auto">
                    <a:xfrm>
                      <a:off x="0" y="0"/>
                      <a:ext cx="5569527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FE8" w:rsidRDefault="000F6FE8" w:rsidP="00847371">
      <w:pPr>
        <w:pStyle w:val="ListParagraph"/>
        <w:rPr>
          <w:rFonts w:ascii="Times New Roman" w:hAnsi="Times New Roman" w:cs="Times New Roman"/>
        </w:rPr>
      </w:pPr>
    </w:p>
    <w:sectPr w:rsidR="000F6FE8" w:rsidSect="00F41C7B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E31" w:rsidRDefault="00594E31" w:rsidP="006B3324">
      <w:pPr>
        <w:spacing w:after="0" w:line="240" w:lineRule="auto"/>
      </w:pPr>
      <w:r>
        <w:separator/>
      </w:r>
    </w:p>
  </w:endnote>
  <w:endnote w:type="continuationSeparator" w:id="0">
    <w:p w:rsidR="00594E31" w:rsidRDefault="00594E31" w:rsidP="006B3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86029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3324" w:rsidRDefault="006B33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0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B3324" w:rsidRDefault="006B33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E31" w:rsidRDefault="00594E31" w:rsidP="006B3324">
      <w:pPr>
        <w:spacing w:after="0" w:line="240" w:lineRule="auto"/>
      </w:pPr>
      <w:r>
        <w:separator/>
      </w:r>
    </w:p>
  </w:footnote>
  <w:footnote w:type="continuationSeparator" w:id="0">
    <w:p w:rsidR="00594E31" w:rsidRDefault="00594E31" w:rsidP="006B3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B75D7"/>
    <w:multiLevelType w:val="hybridMultilevel"/>
    <w:tmpl w:val="23D4BD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CA2A38"/>
    <w:multiLevelType w:val="hybridMultilevel"/>
    <w:tmpl w:val="C5C21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16AD9"/>
    <w:multiLevelType w:val="hybridMultilevel"/>
    <w:tmpl w:val="B978B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E7D4C"/>
    <w:multiLevelType w:val="hybridMultilevel"/>
    <w:tmpl w:val="3082658E"/>
    <w:lvl w:ilvl="0" w:tplc="80BC52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927FC"/>
    <w:multiLevelType w:val="hybridMultilevel"/>
    <w:tmpl w:val="682A92BC"/>
    <w:lvl w:ilvl="0" w:tplc="C6821830">
      <w:start w:val="1"/>
      <w:numFmt w:val="decimal"/>
      <w:lvlText w:val="Method 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B0089124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31605"/>
    <w:multiLevelType w:val="hybridMultilevel"/>
    <w:tmpl w:val="02D861C2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 w15:restartNumberingAfterBreak="0">
    <w:nsid w:val="3C6949E4"/>
    <w:multiLevelType w:val="hybridMultilevel"/>
    <w:tmpl w:val="E7D2F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25AB2"/>
    <w:multiLevelType w:val="hybridMultilevel"/>
    <w:tmpl w:val="759A2A46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563A45DB"/>
    <w:multiLevelType w:val="hybridMultilevel"/>
    <w:tmpl w:val="2D6E4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333299"/>
    <w:multiLevelType w:val="hybridMultilevel"/>
    <w:tmpl w:val="B062306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7EC5125F"/>
    <w:multiLevelType w:val="hybridMultilevel"/>
    <w:tmpl w:val="047A07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FA11F93"/>
    <w:multiLevelType w:val="hybridMultilevel"/>
    <w:tmpl w:val="8604AF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11"/>
  </w:num>
  <w:num w:numId="10">
    <w:abstractNumId w:val="1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7B"/>
    <w:rsid w:val="0001516B"/>
    <w:rsid w:val="0001744B"/>
    <w:rsid w:val="000348B0"/>
    <w:rsid w:val="00065C73"/>
    <w:rsid w:val="000807A9"/>
    <w:rsid w:val="000810D5"/>
    <w:rsid w:val="00093DA7"/>
    <w:rsid w:val="0009504D"/>
    <w:rsid w:val="000A365C"/>
    <w:rsid w:val="000F6FE8"/>
    <w:rsid w:val="001260FB"/>
    <w:rsid w:val="00134CC9"/>
    <w:rsid w:val="0015146B"/>
    <w:rsid w:val="00151992"/>
    <w:rsid w:val="001577A2"/>
    <w:rsid w:val="00174F9A"/>
    <w:rsid w:val="00182BA6"/>
    <w:rsid w:val="00186FAF"/>
    <w:rsid w:val="00191B03"/>
    <w:rsid w:val="001B1A73"/>
    <w:rsid w:val="001B49C9"/>
    <w:rsid w:val="001B5889"/>
    <w:rsid w:val="001C67C6"/>
    <w:rsid w:val="001F6E72"/>
    <w:rsid w:val="00204096"/>
    <w:rsid w:val="002425CD"/>
    <w:rsid w:val="002513E1"/>
    <w:rsid w:val="0025172C"/>
    <w:rsid w:val="00251FD7"/>
    <w:rsid w:val="0025305A"/>
    <w:rsid w:val="0027465A"/>
    <w:rsid w:val="00274F4D"/>
    <w:rsid w:val="00287568"/>
    <w:rsid w:val="00294FAA"/>
    <w:rsid w:val="002B0CEE"/>
    <w:rsid w:val="002C0173"/>
    <w:rsid w:val="002E548B"/>
    <w:rsid w:val="002F5721"/>
    <w:rsid w:val="00304885"/>
    <w:rsid w:val="00333DAD"/>
    <w:rsid w:val="0033568B"/>
    <w:rsid w:val="003822EE"/>
    <w:rsid w:val="00386637"/>
    <w:rsid w:val="00390043"/>
    <w:rsid w:val="003A5EAA"/>
    <w:rsid w:val="003C4A10"/>
    <w:rsid w:val="003C7729"/>
    <w:rsid w:val="003D1BDC"/>
    <w:rsid w:val="003D34E0"/>
    <w:rsid w:val="003E12EF"/>
    <w:rsid w:val="003E623F"/>
    <w:rsid w:val="003F1089"/>
    <w:rsid w:val="00403B5A"/>
    <w:rsid w:val="00406716"/>
    <w:rsid w:val="004210CC"/>
    <w:rsid w:val="00423342"/>
    <w:rsid w:val="004266FD"/>
    <w:rsid w:val="00482A9D"/>
    <w:rsid w:val="00486FD8"/>
    <w:rsid w:val="004A6706"/>
    <w:rsid w:val="004F0999"/>
    <w:rsid w:val="004F647C"/>
    <w:rsid w:val="00542674"/>
    <w:rsid w:val="00550433"/>
    <w:rsid w:val="00555F4F"/>
    <w:rsid w:val="00563CF5"/>
    <w:rsid w:val="00577E03"/>
    <w:rsid w:val="00581C1E"/>
    <w:rsid w:val="00585BE9"/>
    <w:rsid w:val="00594E31"/>
    <w:rsid w:val="005B282F"/>
    <w:rsid w:val="005E743C"/>
    <w:rsid w:val="00607901"/>
    <w:rsid w:val="00612E6B"/>
    <w:rsid w:val="006776DB"/>
    <w:rsid w:val="00680A71"/>
    <w:rsid w:val="006B3324"/>
    <w:rsid w:val="006C6F15"/>
    <w:rsid w:val="006D4655"/>
    <w:rsid w:val="006D63E9"/>
    <w:rsid w:val="006E54D4"/>
    <w:rsid w:val="00722040"/>
    <w:rsid w:val="0072574C"/>
    <w:rsid w:val="0075111E"/>
    <w:rsid w:val="00756F41"/>
    <w:rsid w:val="00765D4D"/>
    <w:rsid w:val="0077730D"/>
    <w:rsid w:val="0078178D"/>
    <w:rsid w:val="00786E96"/>
    <w:rsid w:val="007A03A9"/>
    <w:rsid w:val="007C0BF1"/>
    <w:rsid w:val="007D589A"/>
    <w:rsid w:val="007E292A"/>
    <w:rsid w:val="007F3EC8"/>
    <w:rsid w:val="007F69A2"/>
    <w:rsid w:val="007F6D97"/>
    <w:rsid w:val="008107E2"/>
    <w:rsid w:val="00822B17"/>
    <w:rsid w:val="008360E2"/>
    <w:rsid w:val="00847371"/>
    <w:rsid w:val="00872DF9"/>
    <w:rsid w:val="008916D5"/>
    <w:rsid w:val="008A720C"/>
    <w:rsid w:val="008D6F43"/>
    <w:rsid w:val="008E579A"/>
    <w:rsid w:val="008E57EF"/>
    <w:rsid w:val="0090668F"/>
    <w:rsid w:val="0091171F"/>
    <w:rsid w:val="00915F84"/>
    <w:rsid w:val="00921972"/>
    <w:rsid w:val="00923437"/>
    <w:rsid w:val="009277DC"/>
    <w:rsid w:val="00935C8E"/>
    <w:rsid w:val="00956BB1"/>
    <w:rsid w:val="009673F9"/>
    <w:rsid w:val="009729A7"/>
    <w:rsid w:val="00973201"/>
    <w:rsid w:val="00980711"/>
    <w:rsid w:val="009B125C"/>
    <w:rsid w:val="009C728C"/>
    <w:rsid w:val="009E49BA"/>
    <w:rsid w:val="009E55B1"/>
    <w:rsid w:val="00A11553"/>
    <w:rsid w:val="00A2345E"/>
    <w:rsid w:val="00A26452"/>
    <w:rsid w:val="00A36CFC"/>
    <w:rsid w:val="00A735F8"/>
    <w:rsid w:val="00A81DDF"/>
    <w:rsid w:val="00AA6260"/>
    <w:rsid w:val="00AB6C4B"/>
    <w:rsid w:val="00AD508D"/>
    <w:rsid w:val="00AF0464"/>
    <w:rsid w:val="00B1002F"/>
    <w:rsid w:val="00B21F36"/>
    <w:rsid w:val="00B736F7"/>
    <w:rsid w:val="00B77FBF"/>
    <w:rsid w:val="00B8239C"/>
    <w:rsid w:val="00B84D54"/>
    <w:rsid w:val="00BE43EA"/>
    <w:rsid w:val="00C168CC"/>
    <w:rsid w:val="00C2264D"/>
    <w:rsid w:val="00C3095D"/>
    <w:rsid w:val="00C56603"/>
    <w:rsid w:val="00C624D5"/>
    <w:rsid w:val="00CA0ED5"/>
    <w:rsid w:val="00CB567B"/>
    <w:rsid w:val="00CD2BAD"/>
    <w:rsid w:val="00CD78F5"/>
    <w:rsid w:val="00CE2441"/>
    <w:rsid w:val="00CF426B"/>
    <w:rsid w:val="00D00289"/>
    <w:rsid w:val="00D26807"/>
    <w:rsid w:val="00D65460"/>
    <w:rsid w:val="00D83B6D"/>
    <w:rsid w:val="00D92EAC"/>
    <w:rsid w:val="00DA251A"/>
    <w:rsid w:val="00DB645F"/>
    <w:rsid w:val="00DC1BD7"/>
    <w:rsid w:val="00DC325F"/>
    <w:rsid w:val="00DD53FA"/>
    <w:rsid w:val="00DF1546"/>
    <w:rsid w:val="00E06D96"/>
    <w:rsid w:val="00E15453"/>
    <w:rsid w:val="00E41AAD"/>
    <w:rsid w:val="00E7025A"/>
    <w:rsid w:val="00E74431"/>
    <w:rsid w:val="00E7471A"/>
    <w:rsid w:val="00E90127"/>
    <w:rsid w:val="00EA5CD7"/>
    <w:rsid w:val="00EC0CCD"/>
    <w:rsid w:val="00EF0D28"/>
    <w:rsid w:val="00F07916"/>
    <w:rsid w:val="00F1177E"/>
    <w:rsid w:val="00F174C0"/>
    <w:rsid w:val="00F21652"/>
    <w:rsid w:val="00F3482C"/>
    <w:rsid w:val="00F41C7B"/>
    <w:rsid w:val="00F47022"/>
    <w:rsid w:val="00F5050E"/>
    <w:rsid w:val="00F63B15"/>
    <w:rsid w:val="00F747D7"/>
    <w:rsid w:val="00F7738A"/>
    <w:rsid w:val="00F806C8"/>
    <w:rsid w:val="00FA6436"/>
    <w:rsid w:val="00FC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3A461"/>
  <w15:docId w15:val="{D18C8A89-0FE3-4BAA-BA43-C56D97E78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1C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41C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324"/>
  </w:style>
  <w:style w:type="paragraph" w:styleId="Footer">
    <w:name w:val="footer"/>
    <w:basedOn w:val="Normal"/>
    <w:link w:val="FooterChar"/>
    <w:uiPriority w:val="99"/>
    <w:unhideWhenUsed/>
    <w:rsid w:val="006B3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Comptroller of Public Accounts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Goodman</dc:creator>
  <cp:lastModifiedBy>Barbara Zhang</cp:lastModifiedBy>
  <cp:revision>13</cp:revision>
  <cp:lastPrinted>2016-09-20T12:57:00Z</cp:lastPrinted>
  <dcterms:created xsi:type="dcterms:W3CDTF">2016-09-19T16:31:00Z</dcterms:created>
  <dcterms:modified xsi:type="dcterms:W3CDTF">2017-09-21T19:04:00Z</dcterms:modified>
</cp:coreProperties>
</file>