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68" w:rsidRPr="003E78B5" w:rsidRDefault="006810C7">
      <w:pPr>
        <w:rPr>
          <w:sz w:val="32"/>
          <w:szCs w:val="32"/>
        </w:rPr>
      </w:pPr>
      <w:r>
        <w:rPr>
          <w:sz w:val="32"/>
          <w:szCs w:val="32"/>
        </w:rPr>
        <w:t>Runnin</w:t>
      </w:r>
      <w:bookmarkStart w:id="0" w:name="_GoBack"/>
      <w:bookmarkEnd w:id="0"/>
      <w:r>
        <w:rPr>
          <w:sz w:val="32"/>
          <w:szCs w:val="32"/>
        </w:rPr>
        <w:t xml:space="preserve">g </w:t>
      </w:r>
      <w:r w:rsidR="007F3868" w:rsidRPr="003E78B5">
        <w:rPr>
          <w:sz w:val="32"/>
          <w:szCs w:val="32"/>
        </w:rPr>
        <w:t xml:space="preserve">Business Objects </w:t>
      </w:r>
      <w:r>
        <w:rPr>
          <w:sz w:val="32"/>
          <w:szCs w:val="32"/>
        </w:rPr>
        <w:t xml:space="preserve">Reports </w:t>
      </w:r>
      <w:r w:rsidR="007F3868" w:rsidRPr="003E78B5">
        <w:rPr>
          <w:sz w:val="32"/>
          <w:szCs w:val="32"/>
        </w:rPr>
        <w:t>Job Aid</w:t>
      </w:r>
    </w:p>
    <w:p w:rsidR="007F3868" w:rsidRDefault="007F3868"/>
    <w:p w:rsidR="006E471D" w:rsidRDefault="007F3868">
      <w:r>
        <w:rPr>
          <w:noProof/>
        </w:rPr>
        <w:drawing>
          <wp:inline distT="0" distB="0" distL="0" distR="0" wp14:anchorId="5EA624E3" wp14:editId="4DFE6A42">
            <wp:extent cx="59436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68" w:rsidRDefault="007F3868"/>
    <w:p w:rsidR="007F3868" w:rsidRDefault="007F3868">
      <w:r>
        <w:t xml:space="preserve">To Access Business Objects for </w:t>
      </w:r>
      <w:r w:rsidR="003E78B5">
        <w:t xml:space="preserve">the </w:t>
      </w:r>
      <w:r>
        <w:t xml:space="preserve">Statewide CAPPS Reports you will click </w:t>
      </w:r>
      <w:r w:rsidR="003E78B5">
        <w:t xml:space="preserve">on </w:t>
      </w:r>
      <w:r>
        <w:t>the hyperlink on the CAPPS Portal</w:t>
      </w:r>
      <w:r w:rsidR="00520F9A">
        <w:t>.</w:t>
      </w:r>
    </w:p>
    <w:p w:rsidR="00520F9A" w:rsidRDefault="00520F9A"/>
    <w:p w:rsidR="00520F9A" w:rsidRDefault="00520F9A">
      <w:r>
        <w:rPr>
          <w:noProof/>
        </w:rPr>
        <w:lastRenderedPageBreak/>
        <w:drawing>
          <wp:inline distT="0" distB="0" distL="0" distR="0" wp14:anchorId="57F5074E" wp14:editId="2F138B16">
            <wp:extent cx="505777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FF" w:rsidRDefault="00510E2A">
      <w:r>
        <w:t xml:space="preserve">To login to </w:t>
      </w:r>
      <w:r w:rsidR="00520F9A">
        <w:t>Business Objects, the User Name is the same as your CAPPS User ID</w:t>
      </w:r>
      <w:r>
        <w:t xml:space="preserve"> and </w:t>
      </w:r>
      <w:r w:rsidR="001F0CFF">
        <w:t>your</w:t>
      </w:r>
      <w:r>
        <w:t xml:space="preserve"> Business Objects password</w:t>
      </w:r>
      <w:r w:rsidR="00520F9A">
        <w:t xml:space="preserve">.   </w:t>
      </w:r>
    </w:p>
    <w:p w:rsidR="00520F9A" w:rsidRDefault="001F0CFF">
      <w:r>
        <w:t xml:space="preserve">If you require </w:t>
      </w:r>
      <w:r w:rsidR="00520F9A">
        <w:t xml:space="preserve">a password reset, please send an email to </w:t>
      </w:r>
      <w:r w:rsidR="00520F9A">
        <w:rPr>
          <w:b/>
          <w:i/>
        </w:rPr>
        <w:t>Project One Security</w:t>
      </w:r>
      <w:r w:rsidR="00520F9A">
        <w:t xml:space="preserve"> </w:t>
      </w:r>
      <w:hyperlink r:id="rId6" w:history="1">
        <w:r w:rsidRPr="000141BA">
          <w:rPr>
            <w:rStyle w:val="Hyperlink"/>
          </w:rPr>
          <w:t>ProjectOne.Security@cpa.texas.gov</w:t>
        </w:r>
      </w:hyperlink>
      <w:r w:rsidR="00520F9A">
        <w:t xml:space="preserve">.  </w:t>
      </w:r>
    </w:p>
    <w:p w:rsidR="00520F9A" w:rsidRDefault="00520F9A"/>
    <w:p w:rsidR="00520F9A" w:rsidRDefault="00520F9A">
      <w:r>
        <w:t>The navigation for CAPPS Statewide Reports is as follows:</w:t>
      </w:r>
    </w:p>
    <w:p w:rsidR="00520F9A" w:rsidRDefault="006A2DF1">
      <w:r>
        <w:rPr>
          <w:noProof/>
        </w:rPr>
        <w:drawing>
          <wp:inline distT="0" distB="0" distL="0" distR="0" wp14:anchorId="429D32A9" wp14:editId="1233F6A2">
            <wp:extent cx="5943600" cy="6457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9A" w:rsidRDefault="00520F9A"/>
    <w:p w:rsidR="001F0CFF" w:rsidRDefault="00520F9A">
      <w:r>
        <w:t xml:space="preserve">To </w:t>
      </w:r>
      <w:r w:rsidR="006A2DF1">
        <w:t>run</w:t>
      </w:r>
      <w:r>
        <w:t xml:space="preserve"> a specific report, you select the report name found in the CAPPS module folder</w:t>
      </w:r>
      <w:r w:rsidR="001F0CFF">
        <w:t xml:space="preserve"> General Ledger, Accounts Payable, Purchasing, Asset Management.  </w:t>
      </w:r>
    </w:p>
    <w:p w:rsidR="00520F9A" w:rsidRDefault="001F0CFF">
      <w:r>
        <w:t>F</w:t>
      </w:r>
      <w:r w:rsidR="00520F9A">
        <w:t>or example, to run the Asset Active Property Listing you will select the report here.</w:t>
      </w:r>
    </w:p>
    <w:p w:rsidR="00520F9A" w:rsidRDefault="006A2DF1">
      <w:r>
        <w:rPr>
          <w:noProof/>
        </w:rPr>
        <w:lastRenderedPageBreak/>
        <w:drawing>
          <wp:inline distT="0" distB="0" distL="0" distR="0" wp14:anchorId="4CA71136" wp14:editId="2F87B026">
            <wp:extent cx="5514975" cy="4829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9A" w:rsidRDefault="006810C7">
      <w:r>
        <w:t>Select Report and the Prompt Values are displayed.</w:t>
      </w:r>
    </w:p>
    <w:p w:rsidR="001F0CFF" w:rsidRDefault="001F0CFF">
      <w:r>
        <w:rPr>
          <w:noProof/>
        </w:rPr>
        <w:lastRenderedPageBreak/>
        <w:drawing>
          <wp:inline distT="0" distB="0" distL="0" distR="0" wp14:anchorId="398580C7" wp14:editId="4FBBEF90">
            <wp:extent cx="594360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9A" w:rsidRDefault="00510E2A">
      <w:r>
        <w:t>Enter the Report Criteria to run Business Objects report</w:t>
      </w:r>
      <w:r w:rsidR="001F0CFF">
        <w:t xml:space="preserve">.  </w:t>
      </w:r>
      <w:proofErr w:type="gramStart"/>
      <w:r w:rsidR="001F0CFF">
        <w:t>i.e</w:t>
      </w:r>
      <w:proofErr w:type="gramEnd"/>
      <w:r w:rsidR="001F0CFF">
        <w:t>. Business Unit and then Run Query.</w:t>
      </w:r>
    </w:p>
    <w:p w:rsidR="001F0CFF" w:rsidRDefault="001F0CFF"/>
    <w:p w:rsidR="00510E2A" w:rsidRDefault="001F0CFF">
      <w:r>
        <w:rPr>
          <w:noProof/>
        </w:rPr>
        <w:drawing>
          <wp:inline distT="0" distB="0" distL="0" distR="0" wp14:anchorId="21BE5B2C" wp14:editId="75FDDDBD">
            <wp:extent cx="5943600" cy="2004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8"/>
    <w:rsid w:val="0017701D"/>
    <w:rsid w:val="001F0CFF"/>
    <w:rsid w:val="003E78B5"/>
    <w:rsid w:val="00434EA1"/>
    <w:rsid w:val="00510E2A"/>
    <w:rsid w:val="00520F9A"/>
    <w:rsid w:val="00605072"/>
    <w:rsid w:val="006810C7"/>
    <w:rsid w:val="006A2DF1"/>
    <w:rsid w:val="006E471D"/>
    <w:rsid w:val="007F3868"/>
    <w:rsid w:val="008E0DEC"/>
    <w:rsid w:val="00B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69AB4-EE05-40DB-81B4-88EFBAC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One.Security@cpa.texas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Nelson</dc:creator>
  <cp:keywords/>
  <dc:description/>
  <cp:lastModifiedBy>Mark Nelson</cp:lastModifiedBy>
  <cp:revision>4</cp:revision>
  <cp:lastPrinted>2017-09-15T19:34:00Z</cp:lastPrinted>
  <dcterms:created xsi:type="dcterms:W3CDTF">2017-09-15T19:44:00Z</dcterms:created>
  <dcterms:modified xsi:type="dcterms:W3CDTF">2017-09-15T20:02:00Z</dcterms:modified>
</cp:coreProperties>
</file>