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EDD" w:rsidRPr="005717B2" w:rsidRDefault="00031DC9" w:rsidP="00410EDD">
      <w:pPr>
        <w:pStyle w:val="Header"/>
        <w:tabs>
          <w:tab w:val="clear" w:pos="4320"/>
          <w:tab w:val="clear" w:pos="8640"/>
        </w:tabs>
        <w:jc w:val="center"/>
        <w:rPr>
          <w:rFonts w:ascii="Arial" w:hAnsi="Arial" w:cs="Arial"/>
          <w:b/>
          <w:i/>
          <w:color w:val="0070C0"/>
          <w:sz w:val="20"/>
          <w:szCs w:val="20"/>
        </w:rPr>
      </w:pPr>
      <w:bookmarkStart w:id="0" w:name="_GoBack"/>
      <w:bookmarkEnd w:id="0"/>
      <w:r>
        <w:rPr>
          <w:rFonts w:ascii="Arial" w:hAnsi="Arial" w:cs="Arial"/>
          <w:b/>
          <w:i/>
          <w:color w:val="0070C0"/>
          <w:sz w:val="20"/>
          <w:szCs w:val="20"/>
        </w:rPr>
        <w:t xml:space="preserve">CAPPS </w:t>
      </w:r>
      <w:r w:rsidR="00B01583">
        <w:rPr>
          <w:rFonts w:ascii="Arial" w:hAnsi="Arial" w:cs="Arial"/>
          <w:b/>
          <w:i/>
          <w:color w:val="0070C0"/>
          <w:sz w:val="20"/>
          <w:szCs w:val="20"/>
        </w:rPr>
        <w:t>Custom Hire</w:t>
      </w:r>
      <w:r>
        <w:rPr>
          <w:rFonts w:ascii="Arial" w:hAnsi="Arial" w:cs="Arial"/>
          <w:b/>
          <w:i/>
          <w:color w:val="0070C0"/>
          <w:sz w:val="20"/>
          <w:szCs w:val="20"/>
        </w:rPr>
        <w:t xml:space="preserve"> </w:t>
      </w:r>
    </w:p>
    <w:p w:rsidR="00410EDD" w:rsidRPr="00C84BC5" w:rsidRDefault="00410EDD" w:rsidP="00990C47">
      <w:pPr>
        <w:pStyle w:val="Header"/>
        <w:tabs>
          <w:tab w:val="clear" w:pos="4320"/>
          <w:tab w:val="clear" w:pos="8640"/>
        </w:tabs>
        <w:ind w:left="1440"/>
        <w:rPr>
          <w:rFonts w:ascii="Arial" w:hAnsi="Arial" w:cs="Arial"/>
          <w:i/>
          <w:sz w:val="20"/>
          <w:szCs w:val="20"/>
        </w:rPr>
      </w:pPr>
    </w:p>
    <w:p w:rsidR="00BD5B99" w:rsidRPr="009545B5" w:rsidRDefault="00BD5B99" w:rsidP="0053150B">
      <w:pPr>
        <w:pStyle w:val="Header"/>
        <w:tabs>
          <w:tab w:val="clear" w:pos="4320"/>
          <w:tab w:val="clear" w:pos="8640"/>
        </w:tabs>
        <w:rPr>
          <w:rFonts w:asciiTheme="minorHAnsi" w:hAnsiTheme="minorHAnsi" w:cs="Arial"/>
          <w:i/>
          <w:sz w:val="20"/>
          <w:szCs w:val="20"/>
          <w:u w:val="single"/>
        </w:rPr>
      </w:pPr>
      <w:r w:rsidRPr="009545B5">
        <w:rPr>
          <w:rFonts w:asciiTheme="minorHAnsi" w:hAnsiTheme="minorHAnsi" w:cs="Arial"/>
          <w:b/>
          <w:sz w:val="20"/>
          <w:szCs w:val="20"/>
          <w:u w:val="single"/>
        </w:rPr>
        <w:t>Summary</w:t>
      </w:r>
      <w:r w:rsidR="005717B2" w:rsidRPr="009545B5">
        <w:rPr>
          <w:rFonts w:asciiTheme="minorHAnsi" w:hAnsiTheme="minorHAnsi" w:cs="Arial"/>
          <w:b/>
          <w:sz w:val="20"/>
          <w:szCs w:val="20"/>
          <w:u w:val="single"/>
        </w:rPr>
        <w:t>:</w:t>
      </w:r>
    </w:p>
    <w:p w:rsidR="00583EA1" w:rsidRPr="009545B5" w:rsidRDefault="00583EA1" w:rsidP="009E61E5">
      <w:pPr>
        <w:pStyle w:val="Default"/>
        <w:rPr>
          <w:rFonts w:asciiTheme="minorHAnsi" w:hAnsiTheme="minorHAnsi" w:cs="Arial"/>
          <w:sz w:val="20"/>
          <w:szCs w:val="20"/>
        </w:rPr>
      </w:pPr>
    </w:p>
    <w:p w:rsidR="00EA0D60" w:rsidRPr="009545B5" w:rsidRDefault="00ED775B" w:rsidP="009E61E5">
      <w:pPr>
        <w:pStyle w:val="Default"/>
        <w:rPr>
          <w:rFonts w:asciiTheme="minorHAnsi" w:hAnsiTheme="minorHAnsi" w:cs="Arial"/>
          <w:sz w:val="20"/>
          <w:szCs w:val="20"/>
        </w:rPr>
      </w:pPr>
      <w:r w:rsidRPr="009545B5">
        <w:rPr>
          <w:rFonts w:asciiTheme="minorHAnsi" w:hAnsiTheme="minorHAnsi" w:cs="Arial"/>
          <w:sz w:val="20"/>
          <w:szCs w:val="20"/>
        </w:rPr>
        <w:t xml:space="preserve">CAPPS provides a method to </w:t>
      </w:r>
      <w:r w:rsidR="00B01583" w:rsidRPr="009545B5">
        <w:rPr>
          <w:rFonts w:asciiTheme="minorHAnsi" w:hAnsiTheme="minorHAnsi" w:cs="Arial"/>
          <w:sz w:val="20"/>
          <w:szCs w:val="20"/>
        </w:rPr>
        <w:t xml:space="preserve">hire an employee </w:t>
      </w:r>
      <w:r w:rsidR="00654CFF">
        <w:rPr>
          <w:rFonts w:asciiTheme="minorHAnsi" w:hAnsiTheme="minorHAnsi" w:cs="Arial"/>
          <w:sz w:val="20"/>
          <w:szCs w:val="20"/>
        </w:rPr>
        <w:t xml:space="preserve">utilizing a custom process and </w:t>
      </w:r>
      <w:r w:rsidR="00B01583" w:rsidRPr="009545B5">
        <w:rPr>
          <w:rFonts w:asciiTheme="minorHAnsi" w:hAnsiTheme="minorHAnsi" w:cs="Arial"/>
          <w:sz w:val="20"/>
          <w:szCs w:val="20"/>
        </w:rPr>
        <w:t>page(s)</w:t>
      </w:r>
      <w:r w:rsidR="00654CFF">
        <w:rPr>
          <w:rFonts w:asciiTheme="minorHAnsi" w:hAnsiTheme="minorHAnsi" w:cs="Arial"/>
          <w:sz w:val="20"/>
          <w:szCs w:val="20"/>
        </w:rPr>
        <w:t xml:space="preserve"> to bring them into CAPPS.</w:t>
      </w:r>
    </w:p>
    <w:p w:rsidR="00635789" w:rsidRPr="009545B5" w:rsidRDefault="00635789" w:rsidP="00635789">
      <w:pPr>
        <w:widowControl w:val="0"/>
        <w:rPr>
          <w:rFonts w:asciiTheme="minorHAnsi" w:hAnsiTheme="minorHAnsi"/>
          <w:sz w:val="20"/>
          <w:szCs w:val="20"/>
        </w:rPr>
      </w:pPr>
      <w:r w:rsidRPr="009545B5">
        <w:rPr>
          <w:rFonts w:asciiTheme="minorHAnsi" w:hAnsiTheme="minorHAnsi"/>
          <w:sz w:val="20"/>
          <w:szCs w:val="20"/>
        </w:rPr>
        <w:t>This document is intended as a brief reminder of the steps, navigation, and screens used to complete the CAPPS Custom Hire process. It is no</w:t>
      </w:r>
      <w:r w:rsidR="007747FF">
        <w:rPr>
          <w:rFonts w:asciiTheme="minorHAnsi" w:hAnsiTheme="minorHAnsi"/>
          <w:sz w:val="20"/>
          <w:szCs w:val="20"/>
        </w:rPr>
        <w:t>t intended to replace training.</w:t>
      </w:r>
    </w:p>
    <w:p w:rsidR="00570D0E" w:rsidRDefault="00635789" w:rsidP="00A85CBD">
      <w:pPr>
        <w:widowControl w:val="0"/>
        <w:rPr>
          <w:rFonts w:asciiTheme="minorHAnsi" w:hAnsiTheme="minorHAnsi"/>
          <w:sz w:val="20"/>
          <w:szCs w:val="20"/>
        </w:rPr>
      </w:pPr>
      <w:r w:rsidRPr="009545B5">
        <w:rPr>
          <w:rFonts w:asciiTheme="minorHAnsi" w:hAnsiTheme="minorHAnsi"/>
          <w:sz w:val="20"/>
          <w:szCs w:val="20"/>
        </w:rPr>
        <w:t> </w:t>
      </w:r>
    </w:p>
    <w:p w:rsidR="00632210" w:rsidRPr="009545B5" w:rsidRDefault="00632210" w:rsidP="00A85CBD">
      <w:pPr>
        <w:widowControl w:val="0"/>
        <w:rPr>
          <w:rFonts w:cs="Arial"/>
          <w:sz w:val="20"/>
          <w:szCs w:val="20"/>
        </w:rPr>
      </w:pPr>
    </w:p>
    <w:p w:rsidR="00570D0E" w:rsidRDefault="00DD0A38" w:rsidP="00570D0E">
      <w:pPr>
        <w:pStyle w:val="Header"/>
        <w:tabs>
          <w:tab w:val="clear" w:pos="4320"/>
          <w:tab w:val="clear" w:pos="8640"/>
        </w:tabs>
        <w:rPr>
          <w:rFonts w:asciiTheme="minorHAnsi" w:hAnsiTheme="minorHAnsi" w:cs="Arial"/>
          <w:sz w:val="20"/>
          <w:szCs w:val="20"/>
        </w:rPr>
      </w:pPr>
      <w:r w:rsidRPr="009545B5">
        <w:rPr>
          <w:rFonts w:asciiTheme="minorHAnsi" w:hAnsiTheme="minorHAnsi" w:cs="Arial"/>
          <w:b/>
          <w:sz w:val="20"/>
          <w:szCs w:val="20"/>
          <w:u w:val="single"/>
        </w:rPr>
        <w:t>Pre</w:t>
      </w:r>
      <w:r w:rsidR="00750E27" w:rsidRPr="009545B5">
        <w:rPr>
          <w:rFonts w:asciiTheme="minorHAnsi" w:hAnsiTheme="minorHAnsi" w:cs="Arial"/>
          <w:b/>
          <w:sz w:val="20"/>
          <w:szCs w:val="20"/>
          <w:u w:val="single"/>
        </w:rPr>
        <w:t>re</w:t>
      </w:r>
      <w:r w:rsidRPr="009545B5">
        <w:rPr>
          <w:rFonts w:asciiTheme="minorHAnsi" w:hAnsiTheme="minorHAnsi" w:cs="Arial"/>
          <w:b/>
          <w:sz w:val="20"/>
          <w:szCs w:val="20"/>
          <w:u w:val="single"/>
        </w:rPr>
        <w:t>quisite</w:t>
      </w:r>
      <w:r w:rsidR="00570D0E" w:rsidRPr="009545B5">
        <w:rPr>
          <w:rFonts w:asciiTheme="minorHAnsi" w:hAnsiTheme="minorHAnsi" w:cs="Arial"/>
          <w:b/>
          <w:sz w:val="20"/>
          <w:szCs w:val="20"/>
          <w:u w:val="single"/>
        </w:rPr>
        <w:t>:</w:t>
      </w:r>
      <w:r w:rsidR="00692CDA" w:rsidRPr="009545B5">
        <w:rPr>
          <w:rFonts w:asciiTheme="minorHAnsi" w:hAnsiTheme="minorHAnsi" w:cs="Arial"/>
          <w:b/>
          <w:sz w:val="20"/>
          <w:szCs w:val="20"/>
          <w:u w:val="single"/>
        </w:rPr>
        <w:t xml:space="preserve"> </w:t>
      </w:r>
      <w:r w:rsidR="00692CDA" w:rsidRPr="009545B5">
        <w:rPr>
          <w:rFonts w:asciiTheme="minorHAnsi" w:hAnsiTheme="minorHAnsi" w:cs="Arial"/>
          <w:sz w:val="20"/>
          <w:szCs w:val="20"/>
        </w:rPr>
        <w:t xml:space="preserve"> </w:t>
      </w:r>
    </w:p>
    <w:p w:rsidR="00F90AF6" w:rsidRDefault="00632210" w:rsidP="00570D0E">
      <w:pPr>
        <w:pStyle w:val="Header"/>
        <w:tabs>
          <w:tab w:val="clear" w:pos="4320"/>
          <w:tab w:val="clear" w:pos="8640"/>
        </w:tabs>
        <w:rPr>
          <w:rFonts w:asciiTheme="minorHAnsi" w:hAnsiTheme="minorHAnsi" w:cs="Arial"/>
          <w:sz w:val="20"/>
          <w:szCs w:val="20"/>
        </w:rPr>
      </w:pPr>
      <w:r w:rsidRPr="009545B5">
        <w:rPr>
          <w:rFonts w:asciiTheme="minorHAnsi" w:hAnsiTheme="minorHAnsi"/>
          <w:sz w:val="20"/>
          <w:szCs w:val="20"/>
        </w:rPr>
        <w:t>Information you will need to complete the hire process:</w:t>
      </w:r>
    </w:p>
    <w:p w:rsidR="00632210" w:rsidRPr="009545B5" w:rsidRDefault="00632210" w:rsidP="00632210">
      <w:pPr>
        <w:widowControl w:val="0"/>
        <w:ind w:left="260" w:hanging="173"/>
        <w:rPr>
          <w:rFonts w:asciiTheme="minorHAnsi" w:hAnsiTheme="minorHAnsi"/>
          <w:sz w:val="20"/>
          <w:szCs w:val="20"/>
        </w:rPr>
      </w:pPr>
      <w:r w:rsidRPr="009545B5">
        <w:rPr>
          <w:rFonts w:asciiTheme="minorHAnsi" w:hAnsiTheme="minorHAnsi"/>
          <w:sz w:val="20"/>
          <w:szCs w:val="20"/>
          <w:lang w:val="x-none"/>
        </w:rPr>
        <w:t>·</w:t>
      </w:r>
      <w:r>
        <w:rPr>
          <w:rFonts w:asciiTheme="minorHAnsi" w:hAnsiTheme="minorHAnsi"/>
          <w:sz w:val="20"/>
          <w:szCs w:val="20"/>
        </w:rPr>
        <w:t> Hire Date (Start Date)</w:t>
      </w:r>
    </w:p>
    <w:p w:rsidR="00632210" w:rsidRDefault="00632210" w:rsidP="00632210">
      <w:pPr>
        <w:widowControl w:val="0"/>
        <w:ind w:left="260" w:hanging="173"/>
        <w:rPr>
          <w:rFonts w:asciiTheme="minorHAnsi" w:hAnsiTheme="minorHAnsi"/>
          <w:sz w:val="20"/>
          <w:szCs w:val="20"/>
        </w:rPr>
      </w:pPr>
      <w:r w:rsidRPr="009545B5">
        <w:rPr>
          <w:rFonts w:asciiTheme="minorHAnsi" w:hAnsiTheme="minorHAnsi"/>
          <w:sz w:val="20"/>
          <w:szCs w:val="20"/>
          <w:lang w:val="x-none"/>
        </w:rPr>
        <w:t>·</w:t>
      </w:r>
      <w:r w:rsidRPr="009545B5">
        <w:rPr>
          <w:rFonts w:asciiTheme="minorHAnsi" w:hAnsiTheme="minorHAnsi"/>
          <w:sz w:val="20"/>
          <w:szCs w:val="20"/>
        </w:rPr>
        <w:t> Social Security Number</w:t>
      </w:r>
    </w:p>
    <w:p w:rsidR="00632210" w:rsidRPr="009545B5" w:rsidRDefault="00632210" w:rsidP="00632210">
      <w:pPr>
        <w:widowControl w:val="0"/>
        <w:ind w:left="260" w:hanging="173"/>
        <w:rPr>
          <w:rFonts w:asciiTheme="minorHAnsi" w:hAnsiTheme="minorHAnsi"/>
          <w:sz w:val="20"/>
          <w:szCs w:val="20"/>
        </w:rPr>
      </w:pPr>
      <w:r w:rsidRPr="009545B5">
        <w:rPr>
          <w:rFonts w:asciiTheme="minorHAnsi" w:hAnsiTheme="minorHAnsi"/>
          <w:sz w:val="20"/>
          <w:szCs w:val="20"/>
          <w:lang w:val="x-none"/>
        </w:rPr>
        <w:t>·</w:t>
      </w:r>
      <w:r w:rsidRPr="009545B5">
        <w:rPr>
          <w:rFonts w:asciiTheme="minorHAnsi" w:hAnsiTheme="minorHAnsi"/>
          <w:sz w:val="20"/>
          <w:szCs w:val="20"/>
        </w:rPr>
        <w:t> Name</w:t>
      </w:r>
    </w:p>
    <w:p w:rsidR="00632210" w:rsidRPr="009545B5" w:rsidRDefault="00632210" w:rsidP="00632210">
      <w:pPr>
        <w:widowControl w:val="0"/>
        <w:ind w:left="260" w:hanging="173"/>
        <w:rPr>
          <w:rFonts w:asciiTheme="minorHAnsi" w:hAnsiTheme="minorHAnsi"/>
          <w:sz w:val="20"/>
          <w:szCs w:val="20"/>
        </w:rPr>
      </w:pPr>
      <w:r w:rsidRPr="009545B5">
        <w:rPr>
          <w:rFonts w:asciiTheme="minorHAnsi" w:hAnsiTheme="minorHAnsi"/>
          <w:sz w:val="20"/>
          <w:szCs w:val="20"/>
          <w:lang w:val="x-none"/>
        </w:rPr>
        <w:t>·</w:t>
      </w:r>
      <w:r w:rsidRPr="009545B5">
        <w:rPr>
          <w:rFonts w:asciiTheme="minorHAnsi" w:hAnsiTheme="minorHAnsi"/>
          <w:sz w:val="20"/>
          <w:szCs w:val="20"/>
        </w:rPr>
        <w:t> Birth Date</w:t>
      </w:r>
    </w:p>
    <w:p w:rsidR="00632210" w:rsidRPr="007747FF" w:rsidRDefault="00632210" w:rsidP="00632210">
      <w:pPr>
        <w:widowControl w:val="0"/>
        <w:ind w:left="260" w:hanging="173"/>
        <w:rPr>
          <w:rFonts w:asciiTheme="minorHAnsi" w:hAnsiTheme="minorHAnsi"/>
          <w:sz w:val="20"/>
          <w:szCs w:val="20"/>
        </w:rPr>
      </w:pPr>
      <w:r w:rsidRPr="009545B5">
        <w:rPr>
          <w:rFonts w:asciiTheme="minorHAnsi" w:hAnsiTheme="minorHAnsi"/>
          <w:sz w:val="20"/>
          <w:szCs w:val="20"/>
          <w:lang w:val="x-none"/>
        </w:rPr>
        <w:t>·</w:t>
      </w:r>
      <w:r w:rsidRPr="009545B5">
        <w:rPr>
          <w:rFonts w:asciiTheme="minorHAnsi" w:hAnsiTheme="minorHAnsi"/>
          <w:sz w:val="20"/>
          <w:szCs w:val="20"/>
        </w:rPr>
        <w:t> Gender</w:t>
      </w:r>
    </w:p>
    <w:p w:rsidR="00632210" w:rsidRDefault="00632210" w:rsidP="00632210">
      <w:pPr>
        <w:widowControl w:val="0"/>
        <w:ind w:left="260" w:hanging="173"/>
        <w:rPr>
          <w:rFonts w:asciiTheme="minorHAnsi" w:hAnsiTheme="minorHAnsi"/>
          <w:sz w:val="20"/>
          <w:szCs w:val="20"/>
        </w:rPr>
      </w:pPr>
      <w:r w:rsidRPr="009545B5">
        <w:rPr>
          <w:rFonts w:asciiTheme="minorHAnsi" w:hAnsiTheme="minorHAnsi"/>
          <w:sz w:val="20"/>
          <w:szCs w:val="20"/>
          <w:lang w:val="x-none"/>
        </w:rPr>
        <w:t>·</w:t>
      </w:r>
      <w:r w:rsidRPr="009545B5">
        <w:rPr>
          <w:rFonts w:asciiTheme="minorHAnsi" w:hAnsiTheme="minorHAnsi"/>
          <w:sz w:val="20"/>
          <w:szCs w:val="20"/>
        </w:rPr>
        <w:t> Education Level</w:t>
      </w:r>
    </w:p>
    <w:p w:rsidR="00632210" w:rsidRPr="009545B5" w:rsidRDefault="00632210" w:rsidP="00632210">
      <w:pPr>
        <w:widowControl w:val="0"/>
        <w:ind w:left="260" w:hanging="173"/>
        <w:rPr>
          <w:rFonts w:asciiTheme="minorHAnsi" w:hAnsiTheme="minorHAnsi"/>
          <w:sz w:val="20"/>
          <w:szCs w:val="20"/>
        </w:rPr>
      </w:pPr>
      <w:r w:rsidRPr="009545B5">
        <w:rPr>
          <w:rFonts w:asciiTheme="minorHAnsi" w:hAnsiTheme="minorHAnsi"/>
          <w:sz w:val="20"/>
          <w:szCs w:val="20"/>
          <w:lang w:val="x-none"/>
        </w:rPr>
        <w:t>·</w:t>
      </w:r>
      <w:r w:rsidR="00690643">
        <w:rPr>
          <w:rFonts w:asciiTheme="minorHAnsi" w:hAnsiTheme="minorHAnsi"/>
          <w:sz w:val="20"/>
          <w:szCs w:val="20"/>
        </w:rPr>
        <w:t> Ethnic Group</w:t>
      </w:r>
    </w:p>
    <w:p w:rsidR="00632210" w:rsidRPr="009545B5" w:rsidRDefault="00632210" w:rsidP="00632210">
      <w:pPr>
        <w:widowControl w:val="0"/>
        <w:ind w:left="260" w:hanging="173"/>
        <w:rPr>
          <w:rFonts w:asciiTheme="minorHAnsi" w:hAnsiTheme="minorHAnsi"/>
          <w:sz w:val="20"/>
          <w:szCs w:val="20"/>
        </w:rPr>
      </w:pPr>
      <w:r w:rsidRPr="009545B5">
        <w:rPr>
          <w:rFonts w:asciiTheme="minorHAnsi" w:hAnsiTheme="minorHAnsi"/>
          <w:sz w:val="20"/>
          <w:szCs w:val="20"/>
          <w:lang w:val="x-none"/>
        </w:rPr>
        <w:t>·</w:t>
      </w:r>
      <w:r>
        <w:rPr>
          <w:rFonts w:asciiTheme="minorHAnsi" w:hAnsiTheme="minorHAnsi"/>
          <w:sz w:val="20"/>
          <w:szCs w:val="20"/>
        </w:rPr>
        <w:t> Military Status (Veterans Status and Preference)</w:t>
      </w:r>
    </w:p>
    <w:p w:rsidR="00632210" w:rsidRPr="009545B5" w:rsidRDefault="00632210" w:rsidP="00632210">
      <w:pPr>
        <w:widowControl w:val="0"/>
        <w:ind w:left="260" w:hanging="173"/>
        <w:rPr>
          <w:rFonts w:asciiTheme="minorHAnsi" w:hAnsiTheme="minorHAnsi"/>
          <w:sz w:val="20"/>
          <w:szCs w:val="20"/>
        </w:rPr>
      </w:pPr>
      <w:r w:rsidRPr="009545B5">
        <w:rPr>
          <w:rFonts w:asciiTheme="minorHAnsi" w:hAnsiTheme="minorHAnsi"/>
          <w:sz w:val="20"/>
          <w:szCs w:val="20"/>
          <w:lang w:val="x-none"/>
        </w:rPr>
        <w:t>·</w:t>
      </w:r>
      <w:r w:rsidRPr="009545B5">
        <w:rPr>
          <w:rFonts w:asciiTheme="minorHAnsi" w:hAnsiTheme="minorHAnsi"/>
          <w:sz w:val="20"/>
          <w:szCs w:val="20"/>
        </w:rPr>
        <w:t> Position Number</w:t>
      </w:r>
    </w:p>
    <w:p w:rsidR="00632210" w:rsidRDefault="00632210" w:rsidP="00632210">
      <w:pPr>
        <w:widowControl w:val="0"/>
        <w:spacing w:line="285" w:lineRule="auto"/>
        <w:ind w:left="260" w:hanging="173"/>
        <w:rPr>
          <w:rFonts w:asciiTheme="minorHAnsi" w:hAnsiTheme="minorHAnsi"/>
          <w:sz w:val="20"/>
          <w:szCs w:val="20"/>
        </w:rPr>
      </w:pPr>
      <w:r w:rsidRPr="009545B5">
        <w:rPr>
          <w:rFonts w:asciiTheme="minorHAnsi" w:hAnsiTheme="minorHAnsi"/>
          <w:sz w:val="20"/>
          <w:szCs w:val="20"/>
          <w:lang w:val="x-none"/>
        </w:rPr>
        <w:t>·</w:t>
      </w:r>
      <w:r w:rsidRPr="009545B5">
        <w:rPr>
          <w:rFonts w:asciiTheme="minorHAnsi" w:hAnsiTheme="minorHAnsi"/>
          <w:sz w:val="20"/>
          <w:szCs w:val="20"/>
        </w:rPr>
        <w:t> Salary</w:t>
      </w:r>
    </w:p>
    <w:p w:rsidR="00632210" w:rsidRDefault="00632210" w:rsidP="00570D0E">
      <w:pPr>
        <w:pStyle w:val="Header"/>
        <w:tabs>
          <w:tab w:val="clear" w:pos="4320"/>
          <w:tab w:val="clear" w:pos="8640"/>
        </w:tabs>
        <w:rPr>
          <w:rFonts w:asciiTheme="minorHAnsi" w:hAnsiTheme="minorHAnsi" w:cs="Arial"/>
          <w:sz w:val="20"/>
          <w:szCs w:val="20"/>
        </w:rPr>
      </w:pPr>
      <w:r>
        <w:rPr>
          <w:rFonts w:asciiTheme="minorHAnsi" w:hAnsiTheme="minorHAnsi" w:cs="Arial"/>
          <w:sz w:val="20"/>
          <w:szCs w:val="20"/>
        </w:rPr>
        <w:t>Note:</w:t>
      </w:r>
      <w:r w:rsidR="002761FE">
        <w:rPr>
          <w:rFonts w:asciiTheme="minorHAnsi" w:hAnsiTheme="minorHAnsi" w:cs="Arial"/>
          <w:sz w:val="20"/>
          <w:szCs w:val="20"/>
        </w:rPr>
        <w:t xml:space="preserve"> Much of this data is v</w:t>
      </w:r>
      <w:r w:rsidR="00EC5B22">
        <w:rPr>
          <w:rFonts w:asciiTheme="minorHAnsi" w:hAnsiTheme="minorHAnsi" w:cs="Arial"/>
          <w:sz w:val="20"/>
          <w:szCs w:val="20"/>
        </w:rPr>
        <w:t>isible to the employee on ‘</w:t>
      </w:r>
      <w:r w:rsidR="002761FE">
        <w:rPr>
          <w:rFonts w:asciiTheme="minorHAnsi" w:hAnsiTheme="minorHAnsi" w:cs="Arial"/>
          <w:sz w:val="20"/>
          <w:szCs w:val="20"/>
        </w:rPr>
        <w:t>My Profile’</w:t>
      </w:r>
      <w:r w:rsidR="00EC5B22">
        <w:rPr>
          <w:rFonts w:asciiTheme="minorHAnsi" w:hAnsiTheme="minorHAnsi" w:cs="Arial"/>
          <w:sz w:val="20"/>
          <w:szCs w:val="20"/>
        </w:rPr>
        <w:t xml:space="preserve"> section</w:t>
      </w:r>
      <w:r w:rsidR="002761FE">
        <w:rPr>
          <w:rFonts w:asciiTheme="minorHAnsi" w:hAnsiTheme="minorHAnsi" w:cs="Arial"/>
          <w:sz w:val="20"/>
          <w:szCs w:val="20"/>
        </w:rPr>
        <w:t>. For example, i</w:t>
      </w:r>
      <w:r>
        <w:rPr>
          <w:rFonts w:asciiTheme="minorHAnsi" w:hAnsiTheme="minorHAnsi" w:cs="Arial"/>
          <w:sz w:val="20"/>
          <w:szCs w:val="20"/>
        </w:rPr>
        <w:t xml:space="preserve">f the Education Level is entered </w:t>
      </w:r>
      <w:r w:rsidR="00D80982">
        <w:rPr>
          <w:rFonts w:asciiTheme="minorHAnsi" w:hAnsiTheme="minorHAnsi" w:cs="Arial"/>
          <w:sz w:val="20"/>
          <w:szCs w:val="20"/>
        </w:rPr>
        <w:t>the employee will see the Education L</w:t>
      </w:r>
      <w:r>
        <w:rPr>
          <w:rFonts w:asciiTheme="minorHAnsi" w:hAnsiTheme="minorHAnsi" w:cs="Arial"/>
          <w:sz w:val="20"/>
          <w:szCs w:val="20"/>
        </w:rPr>
        <w:t>evel in Employee Self Service.</w:t>
      </w:r>
    </w:p>
    <w:p w:rsidR="00632210" w:rsidRDefault="00632210" w:rsidP="0053150B">
      <w:pPr>
        <w:pStyle w:val="Header"/>
        <w:tabs>
          <w:tab w:val="clear" w:pos="4320"/>
          <w:tab w:val="clear" w:pos="8640"/>
        </w:tabs>
        <w:rPr>
          <w:rFonts w:asciiTheme="minorHAnsi" w:hAnsiTheme="minorHAnsi" w:cs="Arial"/>
          <w:b/>
          <w:sz w:val="20"/>
          <w:szCs w:val="20"/>
          <w:u w:val="single"/>
        </w:rPr>
      </w:pPr>
    </w:p>
    <w:p w:rsidR="003B4145" w:rsidRPr="009545B5" w:rsidRDefault="003B4145" w:rsidP="0053150B">
      <w:pPr>
        <w:pStyle w:val="Header"/>
        <w:tabs>
          <w:tab w:val="clear" w:pos="4320"/>
          <w:tab w:val="clear" w:pos="8640"/>
        </w:tabs>
        <w:rPr>
          <w:rFonts w:asciiTheme="minorHAnsi" w:hAnsiTheme="minorHAnsi" w:cs="Arial"/>
          <w:b/>
          <w:sz w:val="20"/>
          <w:szCs w:val="20"/>
          <w:u w:val="single"/>
        </w:rPr>
      </w:pPr>
      <w:r w:rsidRPr="009545B5">
        <w:rPr>
          <w:rFonts w:asciiTheme="minorHAnsi" w:hAnsiTheme="minorHAnsi" w:cs="Arial"/>
          <w:b/>
          <w:sz w:val="20"/>
          <w:szCs w:val="20"/>
          <w:u w:val="single"/>
        </w:rPr>
        <w:t>Steps Required</w:t>
      </w:r>
      <w:r w:rsidR="005717B2" w:rsidRPr="009545B5">
        <w:rPr>
          <w:rFonts w:asciiTheme="minorHAnsi" w:hAnsiTheme="minorHAnsi" w:cs="Arial"/>
          <w:b/>
          <w:sz w:val="20"/>
          <w:szCs w:val="20"/>
          <w:u w:val="single"/>
        </w:rPr>
        <w:t>:</w:t>
      </w:r>
    </w:p>
    <w:p w:rsidR="00DC0E12" w:rsidRPr="009545B5" w:rsidRDefault="00DC0E12" w:rsidP="0053150B">
      <w:pPr>
        <w:pStyle w:val="Header"/>
        <w:tabs>
          <w:tab w:val="clear" w:pos="4320"/>
          <w:tab w:val="clear" w:pos="8640"/>
        </w:tabs>
        <w:rPr>
          <w:rFonts w:asciiTheme="minorHAnsi" w:hAnsiTheme="minorHAnsi" w:cs="Arial"/>
          <w:b/>
          <w:sz w:val="20"/>
          <w:szCs w:val="20"/>
          <w:u w:val="single"/>
        </w:rPr>
      </w:pPr>
    </w:p>
    <w:p w:rsidR="00031DC9" w:rsidRPr="009545B5" w:rsidRDefault="00220213" w:rsidP="00635789">
      <w:pPr>
        <w:pStyle w:val="Header"/>
        <w:numPr>
          <w:ilvl w:val="0"/>
          <w:numId w:val="24"/>
        </w:numPr>
        <w:tabs>
          <w:tab w:val="clear" w:pos="4320"/>
          <w:tab w:val="clear" w:pos="8640"/>
        </w:tabs>
        <w:rPr>
          <w:rFonts w:asciiTheme="minorHAnsi" w:hAnsiTheme="minorHAnsi" w:cs="Arial"/>
          <w:sz w:val="20"/>
          <w:szCs w:val="20"/>
        </w:rPr>
      </w:pPr>
      <w:r w:rsidRPr="009545B5">
        <w:rPr>
          <w:rFonts w:asciiTheme="minorHAnsi" w:hAnsiTheme="minorHAnsi" w:cs="Arial"/>
          <w:sz w:val="20"/>
          <w:szCs w:val="20"/>
        </w:rPr>
        <w:t xml:space="preserve">Navigate to Workforce Administration / </w:t>
      </w:r>
      <w:r w:rsidR="00635789" w:rsidRPr="009545B5">
        <w:rPr>
          <w:rFonts w:asciiTheme="minorHAnsi" w:hAnsiTheme="minorHAnsi" w:cs="Arial"/>
          <w:sz w:val="20"/>
          <w:szCs w:val="20"/>
        </w:rPr>
        <w:t>Job Information</w:t>
      </w:r>
      <w:r w:rsidR="00031DC9" w:rsidRPr="009545B5">
        <w:rPr>
          <w:rFonts w:asciiTheme="minorHAnsi" w:hAnsiTheme="minorHAnsi" w:cs="Arial"/>
          <w:sz w:val="20"/>
          <w:szCs w:val="20"/>
        </w:rPr>
        <w:t xml:space="preserve"> / CAPPS </w:t>
      </w:r>
      <w:r w:rsidR="00635789" w:rsidRPr="009545B5">
        <w:rPr>
          <w:rFonts w:asciiTheme="minorHAnsi" w:hAnsiTheme="minorHAnsi" w:cs="Arial"/>
          <w:sz w:val="20"/>
          <w:szCs w:val="20"/>
        </w:rPr>
        <w:t>Custom Hire</w:t>
      </w:r>
    </w:p>
    <w:p w:rsidR="00635789" w:rsidRPr="009545B5" w:rsidRDefault="00635789" w:rsidP="00635789">
      <w:pPr>
        <w:pStyle w:val="ListParagraph"/>
        <w:numPr>
          <w:ilvl w:val="0"/>
          <w:numId w:val="24"/>
        </w:numPr>
        <w:rPr>
          <w:sz w:val="20"/>
          <w:szCs w:val="20"/>
        </w:rPr>
      </w:pPr>
      <w:r w:rsidRPr="009545B5">
        <w:rPr>
          <w:sz w:val="20"/>
          <w:szCs w:val="20"/>
        </w:rPr>
        <w:t>Follow the navigation listed above</w:t>
      </w:r>
      <w:r w:rsidRPr="009545B5">
        <w:rPr>
          <w:noProof/>
          <w:sz w:val="20"/>
          <w:szCs w:val="20"/>
        </w:rPr>
        <w:t xml:space="preserve"> </w:t>
      </w:r>
    </w:p>
    <w:p w:rsidR="00635789" w:rsidRPr="009545B5" w:rsidRDefault="00635789" w:rsidP="00541170">
      <w:pPr>
        <w:pStyle w:val="ListParagraph"/>
        <w:numPr>
          <w:ilvl w:val="1"/>
          <w:numId w:val="24"/>
        </w:numPr>
        <w:rPr>
          <w:sz w:val="20"/>
          <w:szCs w:val="20"/>
        </w:rPr>
      </w:pPr>
      <w:r w:rsidRPr="009545B5">
        <w:rPr>
          <w:sz w:val="20"/>
          <w:szCs w:val="20"/>
        </w:rPr>
        <w:t>Enter the Social Security number for the new hire</w:t>
      </w:r>
      <w:r w:rsidRPr="009545B5">
        <w:rPr>
          <w:noProof/>
          <w:sz w:val="20"/>
          <w:szCs w:val="20"/>
        </w:rPr>
        <w:t xml:space="preserve"> </w:t>
      </w:r>
    </w:p>
    <w:p w:rsidR="00635789" w:rsidRPr="009545B5" w:rsidRDefault="00635789" w:rsidP="00541170">
      <w:pPr>
        <w:pStyle w:val="ListParagraph"/>
        <w:numPr>
          <w:ilvl w:val="1"/>
          <w:numId w:val="24"/>
        </w:numPr>
        <w:rPr>
          <w:sz w:val="20"/>
          <w:szCs w:val="20"/>
        </w:rPr>
      </w:pPr>
      <w:r w:rsidRPr="009545B5">
        <w:rPr>
          <w:sz w:val="20"/>
          <w:szCs w:val="20"/>
        </w:rPr>
        <w:t xml:space="preserve">Enter the Agency Number </w:t>
      </w:r>
    </w:p>
    <w:p w:rsidR="00635789" w:rsidRPr="009545B5" w:rsidRDefault="00635789" w:rsidP="00541170">
      <w:pPr>
        <w:pStyle w:val="ListParagraph"/>
        <w:numPr>
          <w:ilvl w:val="1"/>
          <w:numId w:val="24"/>
        </w:numPr>
        <w:rPr>
          <w:sz w:val="20"/>
          <w:szCs w:val="20"/>
        </w:rPr>
      </w:pPr>
      <w:r w:rsidRPr="009545B5">
        <w:rPr>
          <w:sz w:val="20"/>
          <w:szCs w:val="20"/>
        </w:rPr>
        <w:t>Enter the Hire Date</w:t>
      </w:r>
      <w:r w:rsidRPr="009545B5">
        <w:rPr>
          <w:noProof/>
          <w:sz w:val="20"/>
          <w:szCs w:val="20"/>
        </w:rPr>
        <w:t xml:space="preserve"> </w:t>
      </w:r>
    </w:p>
    <w:p w:rsidR="00635789" w:rsidRPr="009545B5" w:rsidRDefault="00635789" w:rsidP="00541170">
      <w:pPr>
        <w:pStyle w:val="ListParagraph"/>
        <w:numPr>
          <w:ilvl w:val="1"/>
          <w:numId w:val="24"/>
        </w:numPr>
        <w:rPr>
          <w:sz w:val="20"/>
          <w:szCs w:val="20"/>
        </w:rPr>
      </w:pPr>
      <w:r w:rsidRPr="009545B5">
        <w:rPr>
          <w:sz w:val="20"/>
          <w:szCs w:val="20"/>
        </w:rPr>
        <w:t>Select “Continue”</w:t>
      </w:r>
      <w:r w:rsidRPr="009545B5">
        <w:rPr>
          <w:noProof/>
          <w:sz w:val="20"/>
          <w:szCs w:val="20"/>
        </w:rPr>
        <mc:AlternateContent>
          <mc:Choice Requires="wps">
            <w:drawing>
              <wp:anchor distT="36576" distB="36576" distL="36576" distR="36576" simplePos="0" relativeHeight="251659264" behindDoc="0" locked="0" layoutInCell="1" allowOverlap="1" wp14:anchorId="52EE416E" wp14:editId="1950EE02">
                <wp:simplePos x="0" y="0"/>
                <wp:positionH relativeFrom="column">
                  <wp:posOffset>347345</wp:posOffset>
                </wp:positionH>
                <wp:positionV relativeFrom="paragraph">
                  <wp:posOffset>6163945</wp:posOffset>
                </wp:positionV>
                <wp:extent cx="1927860" cy="1747520"/>
                <wp:effectExtent l="4445" t="1270" r="127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27860" cy="17475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7.35pt;margin-top:485.35pt;width:151.8pt;height:137.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vU5AIAAPU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" filled="f" stroked="f" insetpen="t">
                <v:shadow color="#eeece1"/>
                <o:lock v:ext="edit" shapetype="t"/>
                <v:textbox inset="0,0,0,0"/>
              </v:rect>
            </w:pict>
          </mc:Fallback>
        </mc:AlternateContent>
      </w:r>
    </w:p>
    <w:p w:rsidR="00871E88" w:rsidRPr="009545B5" w:rsidRDefault="00871E88" w:rsidP="00871E88">
      <w:pPr>
        <w:pStyle w:val="ListParagraph"/>
        <w:widowControl w:val="0"/>
        <w:numPr>
          <w:ilvl w:val="0"/>
          <w:numId w:val="24"/>
        </w:numPr>
        <w:rPr>
          <w:sz w:val="20"/>
          <w:szCs w:val="20"/>
        </w:rPr>
      </w:pPr>
      <w:r w:rsidRPr="009545B5">
        <w:rPr>
          <w:sz w:val="20"/>
          <w:szCs w:val="20"/>
        </w:rPr>
        <w:t xml:space="preserve">After selecting the “Continue” link on the previous screen, Web Services will run behind the scenes to check the Social Security number against all other </w:t>
      </w:r>
      <w:r w:rsidR="00654CFF">
        <w:rPr>
          <w:sz w:val="20"/>
          <w:szCs w:val="20"/>
        </w:rPr>
        <w:t xml:space="preserve">State </w:t>
      </w:r>
      <w:r w:rsidRPr="009545B5">
        <w:rPr>
          <w:sz w:val="20"/>
          <w:szCs w:val="20"/>
        </w:rPr>
        <w:t>agencies. It may take a moment to display the screen</w:t>
      </w:r>
      <w:r w:rsidR="00654CFF">
        <w:rPr>
          <w:sz w:val="20"/>
          <w:szCs w:val="20"/>
        </w:rPr>
        <w:t xml:space="preserve"> once the process runs.</w:t>
      </w:r>
    </w:p>
    <w:p w:rsidR="00871E88" w:rsidRPr="009545B5" w:rsidRDefault="00871E88" w:rsidP="00871E88">
      <w:pPr>
        <w:pStyle w:val="ListParagraph"/>
        <w:widowControl w:val="0"/>
        <w:numPr>
          <w:ilvl w:val="1"/>
          <w:numId w:val="24"/>
        </w:numPr>
        <w:rPr>
          <w:sz w:val="20"/>
          <w:szCs w:val="20"/>
        </w:rPr>
      </w:pPr>
      <w:r w:rsidRPr="009545B5">
        <w:rPr>
          <w:sz w:val="20"/>
          <w:szCs w:val="20"/>
        </w:rPr>
        <w:t>Select “Add Name”</w:t>
      </w:r>
    </w:p>
    <w:p w:rsidR="00871E88" w:rsidRPr="009545B5" w:rsidRDefault="007747FF" w:rsidP="00871E88">
      <w:pPr>
        <w:pStyle w:val="ListParagraph"/>
        <w:widowControl w:val="0"/>
        <w:numPr>
          <w:ilvl w:val="1"/>
          <w:numId w:val="24"/>
        </w:numPr>
        <w:rPr>
          <w:sz w:val="20"/>
          <w:szCs w:val="20"/>
        </w:rPr>
      </w:pPr>
      <w:r>
        <w:rPr>
          <w:sz w:val="20"/>
          <w:szCs w:val="20"/>
        </w:rPr>
        <w:t>Complete the First and Last N</w:t>
      </w:r>
      <w:r w:rsidR="00871E88" w:rsidRPr="009545B5">
        <w:rPr>
          <w:sz w:val="20"/>
          <w:szCs w:val="20"/>
        </w:rPr>
        <w:t xml:space="preserve">ame </w:t>
      </w:r>
      <w:r w:rsidR="0038772A" w:rsidRPr="009545B5">
        <w:rPr>
          <w:sz w:val="20"/>
          <w:szCs w:val="20"/>
        </w:rPr>
        <w:t>fields</w:t>
      </w:r>
      <w:r w:rsidR="00871E88" w:rsidRPr="009545B5">
        <w:rPr>
          <w:sz w:val="20"/>
          <w:szCs w:val="20"/>
        </w:rPr>
        <w:t xml:space="preserve"> select any prefixes or suffixes if needed.</w:t>
      </w:r>
    </w:p>
    <w:p w:rsidR="00871E88" w:rsidRPr="009545B5" w:rsidRDefault="00871E88" w:rsidP="00871E88">
      <w:pPr>
        <w:pStyle w:val="ListParagraph"/>
        <w:widowControl w:val="0"/>
        <w:numPr>
          <w:ilvl w:val="1"/>
          <w:numId w:val="24"/>
        </w:numPr>
        <w:rPr>
          <w:sz w:val="20"/>
          <w:szCs w:val="20"/>
        </w:rPr>
      </w:pPr>
      <w:r w:rsidRPr="009545B5">
        <w:rPr>
          <w:sz w:val="20"/>
          <w:szCs w:val="20"/>
        </w:rPr>
        <w:t>Select “Refresh Name”</w:t>
      </w:r>
    </w:p>
    <w:p w:rsidR="00871E88" w:rsidRPr="009545B5" w:rsidRDefault="00871E88" w:rsidP="00871E88">
      <w:pPr>
        <w:pStyle w:val="ListParagraph"/>
        <w:widowControl w:val="0"/>
        <w:numPr>
          <w:ilvl w:val="1"/>
          <w:numId w:val="24"/>
        </w:numPr>
        <w:rPr>
          <w:sz w:val="20"/>
          <w:szCs w:val="20"/>
        </w:rPr>
      </w:pPr>
      <w:r w:rsidRPr="009545B5">
        <w:rPr>
          <w:sz w:val="20"/>
          <w:szCs w:val="20"/>
        </w:rPr>
        <w:t>Select “OK”</w:t>
      </w:r>
    </w:p>
    <w:p w:rsidR="00871E88" w:rsidRPr="009545B5" w:rsidRDefault="00871E88" w:rsidP="00541170">
      <w:pPr>
        <w:pStyle w:val="ListParagraph"/>
        <w:widowControl w:val="0"/>
        <w:numPr>
          <w:ilvl w:val="0"/>
          <w:numId w:val="24"/>
        </w:numPr>
        <w:rPr>
          <w:sz w:val="20"/>
          <w:szCs w:val="20"/>
        </w:rPr>
      </w:pPr>
      <w:r w:rsidRPr="009545B5">
        <w:rPr>
          <w:sz w:val="20"/>
          <w:szCs w:val="20"/>
        </w:rPr>
        <w:t xml:space="preserve">Add the Date of </w:t>
      </w:r>
      <w:r w:rsidR="007747FF">
        <w:rPr>
          <w:sz w:val="20"/>
          <w:szCs w:val="20"/>
        </w:rPr>
        <w:t>B</w:t>
      </w:r>
      <w:r w:rsidRPr="009545B5">
        <w:rPr>
          <w:sz w:val="20"/>
          <w:szCs w:val="20"/>
        </w:rPr>
        <w:t>irth</w:t>
      </w:r>
      <w:r w:rsidR="009C3600">
        <w:rPr>
          <w:sz w:val="20"/>
          <w:szCs w:val="20"/>
        </w:rPr>
        <w:t xml:space="preserve"> (DOB)</w:t>
      </w:r>
      <w:r w:rsidRPr="009545B5">
        <w:rPr>
          <w:sz w:val="20"/>
          <w:szCs w:val="20"/>
        </w:rPr>
        <w:t xml:space="preserve">. Be careful to indicate the appropriate </w:t>
      </w:r>
      <w:r w:rsidR="002069FA">
        <w:rPr>
          <w:sz w:val="20"/>
          <w:szCs w:val="20"/>
        </w:rPr>
        <w:t>date</w:t>
      </w:r>
      <w:r w:rsidRPr="009545B5">
        <w:rPr>
          <w:sz w:val="20"/>
          <w:szCs w:val="20"/>
        </w:rPr>
        <w:t>.</w:t>
      </w:r>
      <w:r w:rsidR="009C3600">
        <w:rPr>
          <w:sz w:val="20"/>
          <w:szCs w:val="20"/>
        </w:rPr>
        <w:t xml:space="preserve"> CAPPS will calculate some benefits based on the DOB.</w:t>
      </w:r>
    </w:p>
    <w:p w:rsidR="00871E88" w:rsidRPr="009545B5" w:rsidRDefault="00871E88" w:rsidP="00541170">
      <w:pPr>
        <w:pStyle w:val="ListParagraph"/>
        <w:widowControl w:val="0"/>
        <w:numPr>
          <w:ilvl w:val="0"/>
          <w:numId w:val="24"/>
        </w:numPr>
        <w:rPr>
          <w:sz w:val="20"/>
          <w:szCs w:val="20"/>
        </w:rPr>
      </w:pPr>
      <w:r w:rsidRPr="009545B5">
        <w:rPr>
          <w:sz w:val="20"/>
          <w:szCs w:val="20"/>
        </w:rPr>
        <w:t>Use the check boxes to select</w:t>
      </w:r>
      <w:r w:rsidR="007747FF">
        <w:rPr>
          <w:sz w:val="20"/>
          <w:szCs w:val="20"/>
        </w:rPr>
        <w:t xml:space="preserve"> the</w:t>
      </w:r>
      <w:r w:rsidRPr="009545B5">
        <w:rPr>
          <w:sz w:val="20"/>
          <w:szCs w:val="20"/>
        </w:rPr>
        <w:t xml:space="preserve"> Information Release indicators.</w:t>
      </w:r>
      <w:r w:rsidR="007747FF">
        <w:rPr>
          <w:sz w:val="20"/>
          <w:szCs w:val="20"/>
        </w:rPr>
        <w:t xml:space="preserve"> Some </w:t>
      </w:r>
      <w:r w:rsidR="00C5127D">
        <w:rPr>
          <w:sz w:val="20"/>
          <w:szCs w:val="20"/>
        </w:rPr>
        <w:t xml:space="preserve">employees </w:t>
      </w:r>
      <w:r w:rsidR="007747FF">
        <w:rPr>
          <w:sz w:val="20"/>
          <w:szCs w:val="20"/>
        </w:rPr>
        <w:t>will default protected depending on the agency and/or the employee.</w:t>
      </w:r>
    </w:p>
    <w:p w:rsidR="00871E88" w:rsidRPr="009545B5" w:rsidRDefault="007747FF" w:rsidP="00541170">
      <w:pPr>
        <w:pStyle w:val="ListParagraph"/>
        <w:widowControl w:val="0"/>
        <w:numPr>
          <w:ilvl w:val="0"/>
          <w:numId w:val="24"/>
        </w:numPr>
        <w:rPr>
          <w:sz w:val="20"/>
          <w:szCs w:val="20"/>
        </w:rPr>
      </w:pPr>
      <w:r>
        <w:rPr>
          <w:sz w:val="20"/>
          <w:szCs w:val="20"/>
        </w:rPr>
        <w:t>Indicate the G</w:t>
      </w:r>
      <w:r w:rsidR="00871E88" w:rsidRPr="009545B5">
        <w:rPr>
          <w:sz w:val="20"/>
          <w:szCs w:val="20"/>
        </w:rPr>
        <w:t>ender</w:t>
      </w:r>
      <w:r>
        <w:rPr>
          <w:sz w:val="20"/>
          <w:szCs w:val="20"/>
        </w:rPr>
        <w:t xml:space="preserve"> (Required)</w:t>
      </w:r>
      <w:r w:rsidR="00871E88" w:rsidRPr="009545B5">
        <w:rPr>
          <w:sz w:val="20"/>
          <w:szCs w:val="20"/>
        </w:rPr>
        <w:t>, Highest Education Level</w:t>
      </w:r>
      <w:r w:rsidR="00871E88" w:rsidRPr="009545B5">
        <w:rPr>
          <w:noProof/>
          <w:sz w:val="20"/>
          <w:szCs w:val="20"/>
        </w:rPr>
        <mc:AlternateContent>
          <mc:Choice Requires="wps">
            <w:drawing>
              <wp:anchor distT="36576" distB="36576" distL="36576" distR="36576" simplePos="0" relativeHeight="251661312" behindDoc="0" locked="0" layoutInCell="1" allowOverlap="1" wp14:anchorId="27E2DD92" wp14:editId="455AE59B">
                <wp:simplePos x="0" y="0"/>
                <wp:positionH relativeFrom="column">
                  <wp:posOffset>3824605</wp:posOffset>
                </wp:positionH>
                <wp:positionV relativeFrom="paragraph">
                  <wp:posOffset>2999740</wp:posOffset>
                </wp:positionV>
                <wp:extent cx="3407410" cy="2150745"/>
                <wp:effectExtent l="0" t="0" r="0" b="25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07410" cy="21507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01.15pt;margin-top:236.2pt;width:268.3pt;height:169.3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" filled="f" stroked="f" insetpen="t">
                <v:shadow color="#eeece1"/>
                <o:lock v:ext="edit" shapetype="t"/>
                <v:textbox inset="0,0,0,0"/>
              </v:rect>
            </w:pict>
          </mc:Fallback>
        </mc:AlternateContent>
      </w:r>
      <w:r>
        <w:rPr>
          <w:sz w:val="20"/>
          <w:szCs w:val="20"/>
        </w:rPr>
        <w:t xml:space="preserve"> (Optional)</w:t>
      </w:r>
    </w:p>
    <w:p w:rsidR="00871E88" w:rsidRPr="009545B5" w:rsidRDefault="00871E88" w:rsidP="00871E88">
      <w:pPr>
        <w:pStyle w:val="ListParagraph"/>
        <w:widowControl w:val="0"/>
        <w:numPr>
          <w:ilvl w:val="0"/>
          <w:numId w:val="24"/>
        </w:numPr>
        <w:rPr>
          <w:sz w:val="20"/>
          <w:szCs w:val="20"/>
        </w:rPr>
      </w:pPr>
      <w:r w:rsidRPr="009545B5">
        <w:rPr>
          <w:sz w:val="20"/>
          <w:szCs w:val="20"/>
        </w:rPr>
        <w:t>Select the Contact Information tab</w:t>
      </w:r>
    </w:p>
    <w:p w:rsidR="00871E88" w:rsidRPr="009545B5" w:rsidRDefault="00871E88" w:rsidP="00871E88">
      <w:pPr>
        <w:pStyle w:val="ListParagraph"/>
        <w:widowControl w:val="0"/>
        <w:numPr>
          <w:ilvl w:val="1"/>
          <w:numId w:val="24"/>
        </w:numPr>
        <w:rPr>
          <w:sz w:val="20"/>
          <w:szCs w:val="20"/>
        </w:rPr>
      </w:pPr>
      <w:r w:rsidRPr="009545B5">
        <w:rPr>
          <w:sz w:val="20"/>
          <w:szCs w:val="20"/>
        </w:rPr>
        <w:t xml:space="preserve"> Select “Add Address Detail”</w:t>
      </w:r>
    </w:p>
    <w:p w:rsidR="00871E88" w:rsidRPr="009545B5" w:rsidRDefault="00871E88" w:rsidP="00871E88">
      <w:pPr>
        <w:pStyle w:val="ListParagraph"/>
        <w:widowControl w:val="0"/>
        <w:numPr>
          <w:ilvl w:val="1"/>
          <w:numId w:val="24"/>
        </w:numPr>
        <w:rPr>
          <w:sz w:val="20"/>
          <w:szCs w:val="20"/>
        </w:rPr>
      </w:pPr>
      <w:r w:rsidRPr="009545B5">
        <w:rPr>
          <w:sz w:val="20"/>
          <w:szCs w:val="20"/>
        </w:rPr>
        <w:t>The effective date (Hire Date) and country (USA) will auto-populate</w:t>
      </w:r>
    </w:p>
    <w:p w:rsidR="00871E88" w:rsidRPr="009545B5" w:rsidRDefault="00871E88" w:rsidP="00871E88">
      <w:pPr>
        <w:pStyle w:val="ListParagraph"/>
        <w:widowControl w:val="0"/>
        <w:numPr>
          <w:ilvl w:val="1"/>
          <w:numId w:val="24"/>
        </w:numPr>
        <w:rPr>
          <w:sz w:val="20"/>
          <w:szCs w:val="20"/>
        </w:rPr>
      </w:pPr>
      <w:r w:rsidRPr="009545B5">
        <w:rPr>
          <w:sz w:val="20"/>
          <w:szCs w:val="20"/>
        </w:rPr>
        <w:t>Select “Add Address”</w:t>
      </w:r>
    </w:p>
    <w:p w:rsidR="00871E88" w:rsidRPr="009545B5" w:rsidRDefault="00871E88" w:rsidP="00871E88">
      <w:pPr>
        <w:pStyle w:val="ListParagraph"/>
        <w:widowControl w:val="0"/>
        <w:numPr>
          <w:ilvl w:val="1"/>
          <w:numId w:val="24"/>
        </w:numPr>
        <w:rPr>
          <w:sz w:val="20"/>
          <w:szCs w:val="20"/>
        </w:rPr>
      </w:pPr>
      <w:r w:rsidRPr="009545B5">
        <w:rPr>
          <w:sz w:val="20"/>
          <w:szCs w:val="20"/>
        </w:rPr>
        <w:t>Enter all Address information</w:t>
      </w:r>
    </w:p>
    <w:p w:rsidR="00871E88" w:rsidRPr="009545B5" w:rsidRDefault="00871E88" w:rsidP="00871E88">
      <w:pPr>
        <w:pStyle w:val="ListParagraph"/>
        <w:widowControl w:val="0"/>
        <w:numPr>
          <w:ilvl w:val="1"/>
          <w:numId w:val="24"/>
        </w:numPr>
        <w:rPr>
          <w:sz w:val="20"/>
          <w:szCs w:val="20"/>
        </w:rPr>
      </w:pPr>
      <w:r w:rsidRPr="009545B5">
        <w:rPr>
          <w:sz w:val="20"/>
          <w:szCs w:val="20"/>
        </w:rPr>
        <w:t>Select the county of residence using the drop-down menu</w:t>
      </w:r>
    </w:p>
    <w:p w:rsidR="00871E88" w:rsidRPr="009545B5" w:rsidRDefault="00871E88" w:rsidP="00871E88">
      <w:pPr>
        <w:pStyle w:val="ListParagraph"/>
        <w:widowControl w:val="0"/>
        <w:numPr>
          <w:ilvl w:val="1"/>
          <w:numId w:val="24"/>
        </w:numPr>
        <w:rPr>
          <w:sz w:val="20"/>
          <w:szCs w:val="20"/>
        </w:rPr>
      </w:pPr>
      <w:r w:rsidRPr="009545B5">
        <w:rPr>
          <w:sz w:val="20"/>
          <w:szCs w:val="20"/>
        </w:rPr>
        <w:t>Select “OK”</w:t>
      </w:r>
    </w:p>
    <w:p w:rsidR="00871E88" w:rsidRPr="009545B5" w:rsidRDefault="00871E88" w:rsidP="00871E88">
      <w:pPr>
        <w:pStyle w:val="ListParagraph"/>
        <w:widowControl w:val="0"/>
        <w:numPr>
          <w:ilvl w:val="1"/>
          <w:numId w:val="24"/>
        </w:numPr>
        <w:rPr>
          <w:sz w:val="20"/>
          <w:szCs w:val="20"/>
        </w:rPr>
      </w:pPr>
      <w:r w:rsidRPr="009545B5">
        <w:rPr>
          <w:sz w:val="20"/>
          <w:szCs w:val="20"/>
        </w:rPr>
        <w:t xml:space="preserve">Enter the Phone Type, Phone Number, and check the “Preferred” box. If more phone numbers are </w:t>
      </w:r>
      <w:r w:rsidRPr="009545B5">
        <w:rPr>
          <w:sz w:val="20"/>
          <w:szCs w:val="20"/>
        </w:rPr>
        <w:lastRenderedPageBreak/>
        <w:t>needed, use the + button to add an additional row. The preferred box must be checked on one number only</w:t>
      </w:r>
    </w:p>
    <w:p w:rsidR="00871E88" w:rsidRPr="009545B5" w:rsidRDefault="00871E88" w:rsidP="00871E88">
      <w:pPr>
        <w:pStyle w:val="ListParagraph"/>
        <w:widowControl w:val="0"/>
        <w:numPr>
          <w:ilvl w:val="1"/>
          <w:numId w:val="24"/>
        </w:numPr>
        <w:rPr>
          <w:sz w:val="20"/>
          <w:szCs w:val="20"/>
        </w:rPr>
      </w:pPr>
      <w:r w:rsidRPr="009545B5">
        <w:rPr>
          <w:sz w:val="20"/>
          <w:szCs w:val="20"/>
        </w:rPr>
        <w:t>Enter the Email Type, Email Address, and check the “Preferred” box. If more email addresses are needed, use the + button to add an additional row. The preferred box must be checked on one address only</w:t>
      </w:r>
      <w:r w:rsidR="007747FF">
        <w:rPr>
          <w:sz w:val="20"/>
          <w:szCs w:val="20"/>
        </w:rPr>
        <w:t>. Do NOT enter a business email address as a part of the CAPPS Custom Hire. This information will be updated via the Business Email Interface or can be entered online after the employee is hired.</w:t>
      </w:r>
    </w:p>
    <w:p w:rsidR="00541170" w:rsidRPr="009545B5" w:rsidRDefault="00541170" w:rsidP="00541170">
      <w:pPr>
        <w:pStyle w:val="ListParagraph"/>
        <w:widowControl w:val="0"/>
        <w:numPr>
          <w:ilvl w:val="0"/>
          <w:numId w:val="24"/>
        </w:numPr>
        <w:rPr>
          <w:sz w:val="20"/>
          <w:szCs w:val="20"/>
        </w:rPr>
      </w:pPr>
      <w:r w:rsidRPr="009545B5">
        <w:rPr>
          <w:sz w:val="20"/>
          <w:szCs w:val="20"/>
        </w:rPr>
        <w:t>Select the Regional tab</w:t>
      </w:r>
    </w:p>
    <w:p w:rsidR="00871E88" w:rsidRPr="009545B5" w:rsidRDefault="00871E88" w:rsidP="00541170">
      <w:pPr>
        <w:pStyle w:val="ListParagraph"/>
        <w:widowControl w:val="0"/>
        <w:numPr>
          <w:ilvl w:val="1"/>
          <w:numId w:val="24"/>
        </w:numPr>
        <w:rPr>
          <w:sz w:val="20"/>
          <w:szCs w:val="20"/>
        </w:rPr>
      </w:pPr>
      <w:r w:rsidRPr="009545B5">
        <w:rPr>
          <w:sz w:val="20"/>
          <w:szCs w:val="20"/>
        </w:rPr>
        <w:t>Enter Regulatory Region: USA</w:t>
      </w:r>
      <w:r w:rsidRPr="009545B5">
        <w:rPr>
          <w:noProof/>
          <w:sz w:val="20"/>
          <w:szCs w:val="20"/>
        </w:rPr>
        <w:t xml:space="preserve"> </w:t>
      </w:r>
    </w:p>
    <w:p w:rsidR="00871E88" w:rsidRPr="009545B5" w:rsidRDefault="00871E88" w:rsidP="00871E88">
      <w:pPr>
        <w:pStyle w:val="ListParagraph"/>
        <w:widowControl w:val="0"/>
        <w:numPr>
          <w:ilvl w:val="1"/>
          <w:numId w:val="24"/>
        </w:numPr>
        <w:rPr>
          <w:sz w:val="20"/>
          <w:szCs w:val="20"/>
        </w:rPr>
      </w:pPr>
      <w:r w:rsidRPr="009545B5">
        <w:rPr>
          <w:sz w:val="20"/>
          <w:szCs w:val="20"/>
        </w:rPr>
        <w:t>Select the</w:t>
      </w:r>
      <w:r w:rsidR="00F90AF6">
        <w:rPr>
          <w:sz w:val="20"/>
          <w:szCs w:val="20"/>
        </w:rPr>
        <w:t xml:space="preserve"> look up </w:t>
      </w:r>
      <w:r w:rsidRPr="009545B5">
        <w:rPr>
          <w:sz w:val="20"/>
          <w:szCs w:val="20"/>
        </w:rPr>
        <w:t>icon next to the Ethnic Group field</w:t>
      </w:r>
      <w:r w:rsidR="007747FF">
        <w:rPr>
          <w:sz w:val="20"/>
          <w:szCs w:val="20"/>
        </w:rPr>
        <w:t xml:space="preserve"> (Required)</w:t>
      </w:r>
      <w:r w:rsidRPr="009545B5">
        <w:rPr>
          <w:sz w:val="20"/>
          <w:szCs w:val="20"/>
        </w:rPr>
        <w:t>. Select the appropriate Ethnic Group from the menu</w:t>
      </w:r>
      <w:r w:rsidRPr="009545B5">
        <w:rPr>
          <w:noProof/>
          <w:sz w:val="20"/>
          <w:szCs w:val="20"/>
        </w:rPr>
        <w:t xml:space="preserve"> </w:t>
      </w:r>
    </w:p>
    <w:p w:rsidR="00871E88" w:rsidRPr="009545B5" w:rsidRDefault="00871E88" w:rsidP="00871E88">
      <w:pPr>
        <w:pStyle w:val="ListParagraph"/>
        <w:widowControl w:val="0"/>
        <w:numPr>
          <w:ilvl w:val="1"/>
          <w:numId w:val="24"/>
        </w:numPr>
        <w:rPr>
          <w:sz w:val="20"/>
          <w:szCs w:val="20"/>
        </w:rPr>
      </w:pPr>
      <w:r w:rsidRPr="009545B5">
        <w:rPr>
          <w:sz w:val="20"/>
          <w:szCs w:val="20"/>
        </w:rPr>
        <w:t>Enter Military Status and the date of hire as the Effective Date</w:t>
      </w:r>
      <w:r w:rsidR="007747FF">
        <w:rPr>
          <w:sz w:val="20"/>
          <w:szCs w:val="20"/>
        </w:rPr>
        <w:t xml:space="preserve"> (Required)</w:t>
      </w:r>
      <w:r w:rsidRPr="009545B5">
        <w:rPr>
          <w:noProof/>
          <w:sz w:val="20"/>
          <w:szCs w:val="20"/>
        </w:rPr>
        <w:t xml:space="preserve"> </w:t>
      </w:r>
    </w:p>
    <w:p w:rsidR="00871E88" w:rsidRPr="009545B5" w:rsidRDefault="00871E88" w:rsidP="00541170">
      <w:pPr>
        <w:pStyle w:val="ListParagraph"/>
        <w:widowControl w:val="0"/>
        <w:numPr>
          <w:ilvl w:val="1"/>
          <w:numId w:val="24"/>
        </w:numPr>
        <w:rPr>
          <w:sz w:val="20"/>
          <w:szCs w:val="20"/>
        </w:rPr>
      </w:pPr>
      <w:r w:rsidRPr="009545B5">
        <w:rPr>
          <w:sz w:val="20"/>
          <w:szCs w:val="20"/>
        </w:rPr>
        <w:t xml:space="preserve">Chose the appropriate indicators in the Texas Application Data section. </w:t>
      </w:r>
      <w:r w:rsidRPr="009545B5">
        <w:rPr>
          <w:noProof/>
          <w:sz w:val="20"/>
          <w:szCs w:val="20"/>
        </w:rPr>
        <mc:AlternateContent>
          <mc:Choice Requires="wps">
            <w:drawing>
              <wp:anchor distT="36576" distB="36576" distL="36576" distR="36576" simplePos="0" relativeHeight="251665408" behindDoc="0" locked="0" layoutInCell="1" allowOverlap="1" wp14:anchorId="7A5514A0" wp14:editId="2D052B72">
                <wp:simplePos x="0" y="0"/>
                <wp:positionH relativeFrom="column">
                  <wp:posOffset>274320</wp:posOffset>
                </wp:positionH>
                <wp:positionV relativeFrom="paragraph">
                  <wp:posOffset>7570470</wp:posOffset>
                </wp:positionV>
                <wp:extent cx="6863715" cy="219456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63715" cy="21945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1.6pt;margin-top:596.1pt;width:540.45pt;height:172.8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" filled="f" stroked="f" insetpen="t">
                <v:shadow color="#eeece1"/>
                <o:lock v:ext="edit" shapetype="t"/>
                <v:textbox inset="0,0,0,0"/>
              </v:rect>
            </w:pict>
          </mc:Fallback>
        </mc:AlternateContent>
      </w:r>
      <w:r w:rsidRPr="009545B5">
        <w:rPr>
          <w:noProof/>
          <w:sz w:val="20"/>
          <w:szCs w:val="20"/>
        </w:rPr>
        <mc:AlternateContent>
          <mc:Choice Requires="wps">
            <w:drawing>
              <wp:anchor distT="36576" distB="36576" distL="36576" distR="36576" simplePos="0" relativeHeight="251663360" behindDoc="0" locked="0" layoutInCell="1" allowOverlap="1" wp14:anchorId="3A608EDA" wp14:editId="25552441">
                <wp:simplePos x="0" y="0"/>
                <wp:positionH relativeFrom="column">
                  <wp:posOffset>274320</wp:posOffset>
                </wp:positionH>
                <wp:positionV relativeFrom="paragraph">
                  <wp:posOffset>7570470</wp:posOffset>
                </wp:positionV>
                <wp:extent cx="6863715" cy="227965"/>
                <wp:effectExtent l="0" t="0" r="0" b="25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63715" cy="2279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1.6pt;margin-top:596.1pt;width:540.45pt;height:17.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" filled="f" stroked="f" insetpen="t">
                <v:shadow color="#eeece1"/>
                <o:lock v:ext="edit" shapetype="t"/>
                <v:textbox inset="0,0,0,0"/>
              </v:rect>
            </w:pict>
          </mc:Fallback>
        </mc:AlternateContent>
      </w:r>
      <w:r w:rsidRPr="009545B5">
        <w:rPr>
          <w:noProof/>
          <w:sz w:val="20"/>
          <w:szCs w:val="20"/>
        </w:rPr>
        <mc:AlternateContent>
          <mc:Choice Requires="wps">
            <w:drawing>
              <wp:anchor distT="36576" distB="36576" distL="36576" distR="36576" simplePos="0" relativeHeight="251667456" behindDoc="0" locked="0" layoutInCell="1" allowOverlap="1" wp14:anchorId="4E5C8A09" wp14:editId="4F284C7E">
                <wp:simplePos x="0" y="0"/>
                <wp:positionH relativeFrom="column">
                  <wp:posOffset>4577080</wp:posOffset>
                </wp:positionH>
                <wp:positionV relativeFrom="paragraph">
                  <wp:posOffset>1336675</wp:posOffset>
                </wp:positionV>
                <wp:extent cx="3012440" cy="1650365"/>
                <wp:effectExtent l="0" t="3175" r="1905" b="38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12440" cy="16503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0.4pt;margin-top:105.25pt;width:237.2pt;height:129.9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" filled="f" stroked="f" insetpen="t">
                <v:shadow color="#eeece1"/>
                <o:lock v:ext="edit" shapetype="t"/>
                <v:textbox inset="0,0,0,0"/>
              </v:rect>
            </w:pict>
          </mc:Fallback>
        </mc:AlternateContent>
      </w:r>
    </w:p>
    <w:p w:rsidR="00635789" w:rsidRPr="009545B5" w:rsidRDefault="00871E88" w:rsidP="00635789">
      <w:pPr>
        <w:pStyle w:val="Header"/>
        <w:numPr>
          <w:ilvl w:val="0"/>
          <w:numId w:val="24"/>
        </w:numPr>
        <w:tabs>
          <w:tab w:val="clear" w:pos="4320"/>
          <w:tab w:val="clear" w:pos="8640"/>
        </w:tabs>
        <w:rPr>
          <w:rFonts w:asciiTheme="minorHAnsi" w:hAnsiTheme="minorHAnsi" w:cs="Arial"/>
          <w:sz w:val="20"/>
          <w:szCs w:val="20"/>
        </w:rPr>
      </w:pPr>
      <w:r w:rsidRPr="009545B5">
        <w:rPr>
          <w:rFonts w:asciiTheme="minorHAnsi" w:hAnsiTheme="minorHAnsi"/>
          <w:sz w:val="20"/>
          <w:szCs w:val="20"/>
        </w:rPr>
        <w:t xml:space="preserve">Select the Organization </w:t>
      </w:r>
      <w:r w:rsidR="00541170" w:rsidRPr="009545B5">
        <w:rPr>
          <w:rFonts w:asciiTheme="minorHAnsi" w:hAnsiTheme="minorHAnsi"/>
          <w:sz w:val="20"/>
          <w:szCs w:val="20"/>
        </w:rPr>
        <w:t xml:space="preserve">Relationships </w:t>
      </w:r>
      <w:r w:rsidRPr="009545B5">
        <w:rPr>
          <w:rFonts w:asciiTheme="minorHAnsi" w:hAnsiTheme="minorHAnsi"/>
          <w:sz w:val="20"/>
          <w:szCs w:val="20"/>
        </w:rPr>
        <w:t>tab</w:t>
      </w:r>
    </w:p>
    <w:p w:rsidR="00871E88" w:rsidRPr="009545B5" w:rsidRDefault="007747FF" w:rsidP="00871E88">
      <w:pPr>
        <w:pStyle w:val="Header"/>
        <w:numPr>
          <w:ilvl w:val="1"/>
          <w:numId w:val="24"/>
        </w:numPr>
        <w:tabs>
          <w:tab w:val="clear" w:pos="4320"/>
          <w:tab w:val="clear" w:pos="8640"/>
        </w:tabs>
        <w:rPr>
          <w:rFonts w:asciiTheme="minorHAnsi" w:hAnsiTheme="minorHAnsi" w:cs="Arial"/>
          <w:sz w:val="20"/>
          <w:szCs w:val="20"/>
        </w:rPr>
      </w:pPr>
      <w:r>
        <w:rPr>
          <w:rFonts w:asciiTheme="minorHAnsi" w:hAnsiTheme="minorHAnsi"/>
          <w:sz w:val="20"/>
          <w:szCs w:val="20"/>
        </w:rPr>
        <w:t>Defaults to the Org Relationship of “Employee”</w:t>
      </w:r>
    </w:p>
    <w:p w:rsidR="00871E88" w:rsidRPr="009545B5" w:rsidRDefault="00871E88" w:rsidP="00541170">
      <w:pPr>
        <w:pStyle w:val="Header"/>
        <w:numPr>
          <w:ilvl w:val="1"/>
          <w:numId w:val="24"/>
        </w:numPr>
        <w:tabs>
          <w:tab w:val="clear" w:pos="4320"/>
          <w:tab w:val="clear" w:pos="8640"/>
        </w:tabs>
        <w:rPr>
          <w:rFonts w:asciiTheme="minorHAnsi" w:hAnsiTheme="minorHAnsi" w:cs="Arial"/>
          <w:sz w:val="20"/>
          <w:szCs w:val="20"/>
        </w:rPr>
      </w:pPr>
      <w:r w:rsidRPr="009545B5">
        <w:rPr>
          <w:rFonts w:asciiTheme="minorHAnsi" w:hAnsiTheme="minorHAnsi"/>
          <w:sz w:val="20"/>
          <w:szCs w:val="20"/>
        </w:rPr>
        <w:t>Select Add Relationship</w:t>
      </w:r>
      <w:r w:rsidR="00541170" w:rsidRPr="009545B5">
        <w:rPr>
          <w:rFonts w:asciiTheme="minorHAnsi" w:hAnsiTheme="minorHAnsi" w:cs="Arial"/>
          <w:sz w:val="20"/>
          <w:szCs w:val="20"/>
        </w:rPr>
        <w:t xml:space="preserve"> </w:t>
      </w:r>
    </w:p>
    <w:p w:rsidR="00871E88" w:rsidRPr="009545B5" w:rsidRDefault="00541170" w:rsidP="00871E88">
      <w:pPr>
        <w:pStyle w:val="ListParagraph"/>
        <w:numPr>
          <w:ilvl w:val="0"/>
          <w:numId w:val="24"/>
        </w:numPr>
        <w:rPr>
          <w:sz w:val="20"/>
          <w:szCs w:val="20"/>
        </w:rPr>
      </w:pPr>
      <w:r w:rsidRPr="009545B5">
        <w:rPr>
          <w:sz w:val="20"/>
          <w:szCs w:val="20"/>
        </w:rPr>
        <w:t xml:space="preserve">On the Work Location tab, </w:t>
      </w:r>
      <w:r w:rsidR="00871E88" w:rsidRPr="009545B5">
        <w:rPr>
          <w:sz w:val="20"/>
          <w:szCs w:val="20"/>
        </w:rPr>
        <w:t>Enter the Hire Reason Code (use the</w:t>
      </w:r>
      <w:r w:rsidR="00F90AF6">
        <w:rPr>
          <w:sz w:val="20"/>
          <w:szCs w:val="20"/>
        </w:rPr>
        <w:t xml:space="preserve"> look up</w:t>
      </w:r>
      <w:r w:rsidR="00871E88" w:rsidRPr="009545B5">
        <w:rPr>
          <w:sz w:val="20"/>
          <w:szCs w:val="20"/>
        </w:rPr>
        <w:t xml:space="preserve"> icon to the right of the fi</w:t>
      </w:r>
      <w:r w:rsidRPr="009545B5">
        <w:rPr>
          <w:sz w:val="20"/>
          <w:szCs w:val="20"/>
        </w:rPr>
        <w:t>eld to search applicable codes)</w:t>
      </w:r>
    </w:p>
    <w:p w:rsidR="00541170" w:rsidRPr="009545B5" w:rsidRDefault="00541170" w:rsidP="00541170">
      <w:pPr>
        <w:pStyle w:val="ListParagraph"/>
        <w:numPr>
          <w:ilvl w:val="1"/>
          <w:numId w:val="24"/>
        </w:numPr>
        <w:rPr>
          <w:sz w:val="20"/>
          <w:szCs w:val="20"/>
        </w:rPr>
      </w:pPr>
      <w:r w:rsidRPr="009545B5">
        <w:rPr>
          <w:sz w:val="20"/>
          <w:szCs w:val="20"/>
        </w:rPr>
        <w:t>Enter the Position number and then hit the Tab key. Many of the remaining fields will be populated after you enter the position number:</w:t>
      </w:r>
    </w:p>
    <w:p w:rsidR="00541170" w:rsidRPr="009545B5" w:rsidRDefault="00541170" w:rsidP="00541170">
      <w:pPr>
        <w:pStyle w:val="ListParagraph"/>
        <w:widowControl w:val="0"/>
        <w:numPr>
          <w:ilvl w:val="0"/>
          <w:numId w:val="36"/>
        </w:numPr>
        <w:rPr>
          <w:sz w:val="20"/>
          <w:szCs w:val="20"/>
        </w:rPr>
      </w:pPr>
      <w:r w:rsidRPr="009545B5">
        <w:rPr>
          <w:sz w:val="20"/>
          <w:szCs w:val="20"/>
        </w:rPr>
        <w:t>Regulatory Region</w:t>
      </w:r>
    </w:p>
    <w:p w:rsidR="00541170" w:rsidRPr="009545B5" w:rsidRDefault="00541170" w:rsidP="00541170">
      <w:pPr>
        <w:pStyle w:val="ListParagraph"/>
        <w:widowControl w:val="0"/>
        <w:numPr>
          <w:ilvl w:val="0"/>
          <w:numId w:val="36"/>
        </w:numPr>
        <w:rPr>
          <w:sz w:val="20"/>
          <w:szCs w:val="20"/>
        </w:rPr>
      </w:pPr>
      <w:r w:rsidRPr="009545B5">
        <w:rPr>
          <w:sz w:val="20"/>
          <w:szCs w:val="20"/>
        </w:rPr>
        <w:t>Company</w:t>
      </w:r>
    </w:p>
    <w:p w:rsidR="00541170" w:rsidRPr="009545B5" w:rsidRDefault="00541170" w:rsidP="00541170">
      <w:pPr>
        <w:pStyle w:val="ListParagraph"/>
        <w:widowControl w:val="0"/>
        <w:numPr>
          <w:ilvl w:val="0"/>
          <w:numId w:val="36"/>
        </w:numPr>
        <w:rPr>
          <w:sz w:val="20"/>
          <w:szCs w:val="20"/>
        </w:rPr>
      </w:pPr>
      <w:r w:rsidRPr="009545B5">
        <w:rPr>
          <w:sz w:val="20"/>
          <w:szCs w:val="20"/>
        </w:rPr>
        <w:t>Business Unit</w:t>
      </w:r>
    </w:p>
    <w:p w:rsidR="00541170" w:rsidRPr="009545B5" w:rsidRDefault="00541170" w:rsidP="00541170">
      <w:pPr>
        <w:pStyle w:val="ListParagraph"/>
        <w:widowControl w:val="0"/>
        <w:numPr>
          <w:ilvl w:val="0"/>
          <w:numId w:val="36"/>
        </w:numPr>
        <w:rPr>
          <w:sz w:val="20"/>
          <w:szCs w:val="20"/>
        </w:rPr>
      </w:pPr>
      <w:r w:rsidRPr="009545B5">
        <w:rPr>
          <w:sz w:val="20"/>
          <w:szCs w:val="20"/>
        </w:rPr>
        <w:t>Department &amp; Department Entry Date</w:t>
      </w:r>
    </w:p>
    <w:p w:rsidR="00541170" w:rsidRDefault="00541170" w:rsidP="00541170">
      <w:pPr>
        <w:pStyle w:val="ListParagraph"/>
        <w:widowControl w:val="0"/>
        <w:numPr>
          <w:ilvl w:val="0"/>
          <w:numId w:val="36"/>
        </w:numPr>
        <w:rPr>
          <w:sz w:val="20"/>
          <w:szCs w:val="20"/>
        </w:rPr>
      </w:pPr>
      <w:r w:rsidRPr="009545B5">
        <w:rPr>
          <w:sz w:val="20"/>
          <w:szCs w:val="20"/>
        </w:rPr>
        <w:t>Location</w:t>
      </w:r>
    </w:p>
    <w:p w:rsidR="00B26CC7" w:rsidRDefault="00B26CC7" w:rsidP="00B26CC7">
      <w:pPr>
        <w:pStyle w:val="ListParagraph"/>
        <w:widowControl w:val="0"/>
        <w:ind w:left="1800"/>
        <w:rPr>
          <w:sz w:val="20"/>
          <w:szCs w:val="20"/>
        </w:rPr>
      </w:pPr>
      <w:r>
        <w:rPr>
          <w:sz w:val="20"/>
          <w:szCs w:val="20"/>
        </w:rPr>
        <w:t>Note</w:t>
      </w:r>
      <w:r w:rsidR="00341D0E">
        <w:rPr>
          <w:sz w:val="20"/>
          <w:szCs w:val="20"/>
        </w:rPr>
        <w:t>s</w:t>
      </w:r>
      <w:r>
        <w:rPr>
          <w:sz w:val="20"/>
          <w:szCs w:val="20"/>
        </w:rPr>
        <w:t>: Validate that the correct position data is defaulted. If the information is not accurate you may need to update the position. It is recommended that you check the position before hiring the employee through the CAPPS Custom Hire Process to make sure any updates have already been made to position.</w:t>
      </w:r>
      <w:r w:rsidR="00341D0E">
        <w:rPr>
          <w:sz w:val="20"/>
          <w:szCs w:val="20"/>
        </w:rPr>
        <w:t xml:space="preserve"> The Establishment ID is not used in CAPPS.</w:t>
      </w:r>
    </w:p>
    <w:p w:rsidR="00341D0E" w:rsidRPr="009545B5" w:rsidRDefault="00341D0E" w:rsidP="00B26CC7">
      <w:pPr>
        <w:pStyle w:val="ListParagraph"/>
        <w:widowControl w:val="0"/>
        <w:ind w:left="1800"/>
        <w:rPr>
          <w:sz w:val="20"/>
          <w:szCs w:val="20"/>
        </w:rPr>
      </w:pPr>
    </w:p>
    <w:p w:rsidR="00ED1F00" w:rsidRDefault="00541170" w:rsidP="00ED1F00">
      <w:pPr>
        <w:pStyle w:val="ListParagraph"/>
        <w:numPr>
          <w:ilvl w:val="0"/>
          <w:numId w:val="24"/>
        </w:numPr>
        <w:rPr>
          <w:sz w:val="20"/>
          <w:szCs w:val="20"/>
        </w:rPr>
      </w:pPr>
      <w:r w:rsidRPr="009545B5">
        <w:rPr>
          <w:sz w:val="20"/>
          <w:szCs w:val="20"/>
        </w:rPr>
        <w:t>Additional fields on the following tabs</w:t>
      </w:r>
      <w:r w:rsidR="009545B5" w:rsidRPr="009545B5">
        <w:rPr>
          <w:sz w:val="20"/>
          <w:szCs w:val="20"/>
        </w:rPr>
        <w:t>:</w:t>
      </w:r>
    </w:p>
    <w:p w:rsidR="009545B5" w:rsidRDefault="009545B5" w:rsidP="00ED1F00">
      <w:pPr>
        <w:pStyle w:val="ListParagraph"/>
        <w:numPr>
          <w:ilvl w:val="1"/>
          <w:numId w:val="24"/>
        </w:numPr>
        <w:rPr>
          <w:sz w:val="20"/>
          <w:szCs w:val="20"/>
        </w:rPr>
      </w:pPr>
      <w:r w:rsidRPr="00ED1F00">
        <w:rPr>
          <w:sz w:val="20"/>
          <w:szCs w:val="20"/>
        </w:rPr>
        <w:t>Payroll</w:t>
      </w:r>
    </w:p>
    <w:p w:rsidR="00ED1F00" w:rsidRDefault="00ED1F00" w:rsidP="00ED1F00">
      <w:pPr>
        <w:pStyle w:val="ListParagraph"/>
        <w:numPr>
          <w:ilvl w:val="2"/>
          <w:numId w:val="24"/>
        </w:numPr>
        <w:rPr>
          <w:sz w:val="20"/>
          <w:szCs w:val="20"/>
        </w:rPr>
      </w:pPr>
      <w:r>
        <w:rPr>
          <w:sz w:val="20"/>
          <w:szCs w:val="20"/>
        </w:rPr>
        <w:t>Validate payroll information</w:t>
      </w:r>
    </w:p>
    <w:p w:rsidR="00B26CC7" w:rsidRDefault="0038772A" w:rsidP="00B26CC7">
      <w:pPr>
        <w:pStyle w:val="ListParagraph"/>
        <w:ind w:left="2160"/>
        <w:rPr>
          <w:sz w:val="20"/>
          <w:szCs w:val="20"/>
        </w:rPr>
      </w:pPr>
      <w:r>
        <w:rPr>
          <w:sz w:val="20"/>
          <w:szCs w:val="20"/>
        </w:rPr>
        <w:t>Note: T</w:t>
      </w:r>
      <w:r w:rsidR="00B26CC7">
        <w:rPr>
          <w:sz w:val="20"/>
          <w:szCs w:val="20"/>
        </w:rPr>
        <w:t>he process will default W-4 information of single and zero into Employee Tax Data. The information can be updated by the employee through Employee Self Service after the hire is complete.</w:t>
      </w:r>
    </w:p>
    <w:p w:rsidR="00ED1F00" w:rsidRDefault="009545B5" w:rsidP="00ED1F00">
      <w:pPr>
        <w:pStyle w:val="ListParagraph"/>
        <w:numPr>
          <w:ilvl w:val="1"/>
          <w:numId w:val="24"/>
        </w:numPr>
        <w:rPr>
          <w:sz w:val="20"/>
          <w:szCs w:val="20"/>
        </w:rPr>
      </w:pPr>
      <w:r w:rsidRPr="00ED1F00">
        <w:rPr>
          <w:sz w:val="20"/>
          <w:szCs w:val="20"/>
        </w:rPr>
        <w:t>Salary Plan</w:t>
      </w:r>
    </w:p>
    <w:p w:rsidR="00ED1F00" w:rsidRDefault="00ED1F00" w:rsidP="00ED1F00">
      <w:pPr>
        <w:pStyle w:val="ListParagraph"/>
        <w:numPr>
          <w:ilvl w:val="2"/>
          <w:numId w:val="24"/>
        </w:numPr>
        <w:rPr>
          <w:sz w:val="20"/>
          <w:szCs w:val="20"/>
        </w:rPr>
      </w:pPr>
      <w:r>
        <w:rPr>
          <w:sz w:val="20"/>
          <w:szCs w:val="20"/>
        </w:rPr>
        <w:t>Validate salary plan, grade and step</w:t>
      </w:r>
      <w:r w:rsidR="00B26CC7">
        <w:rPr>
          <w:sz w:val="20"/>
          <w:szCs w:val="20"/>
        </w:rPr>
        <w:t xml:space="preserve"> (if applicable)</w:t>
      </w:r>
    </w:p>
    <w:p w:rsidR="009545B5" w:rsidRDefault="009545B5" w:rsidP="00ED1F00">
      <w:pPr>
        <w:pStyle w:val="ListParagraph"/>
        <w:numPr>
          <w:ilvl w:val="1"/>
          <w:numId w:val="24"/>
        </w:numPr>
        <w:rPr>
          <w:sz w:val="20"/>
          <w:szCs w:val="20"/>
        </w:rPr>
      </w:pPr>
      <w:r w:rsidRPr="00ED1F00">
        <w:rPr>
          <w:sz w:val="20"/>
          <w:szCs w:val="20"/>
        </w:rPr>
        <w:t>Compensation</w:t>
      </w:r>
    </w:p>
    <w:p w:rsidR="00ED1F00" w:rsidRDefault="00F90AF6" w:rsidP="00ED1F00">
      <w:pPr>
        <w:pStyle w:val="ListParagraph"/>
        <w:numPr>
          <w:ilvl w:val="2"/>
          <w:numId w:val="24"/>
        </w:numPr>
        <w:rPr>
          <w:sz w:val="20"/>
          <w:szCs w:val="20"/>
        </w:rPr>
      </w:pPr>
      <w:r>
        <w:rPr>
          <w:sz w:val="20"/>
          <w:szCs w:val="20"/>
        </w:rPr>
        <w:t>Enter C</w:t>
      </w:r>
      <w:r w:rsidR="00ED1F00">
        <w:rPr>
          <w:sz w:val="20"/>
          <w:szCs w:val="20"/>
        </w:rPr>
        <w:t>ompensation</w:t>
      </w:r>
      <w:r>
        <w:rPr>
          <w:sz w:val="20"/>
          <w:szCs w:val="20"/>
        </w:rPr>
        <w:t xml:space="preserve"> rate</w:t>
      </w:r>
    </w:p>
    <w:p w:rsidR="00ED1F00" w:rsidRDefault="00ED1F00" w:rsidP="00ED1F00">
      <w:pPr>
        <w:pStyle w:val="ListParagraph"/>
        <w:numPr>
          <w:ilvl w:val="2"/>
          <w:numId w:val="24"/>
        </w:numPr>
        <w:rPr>
          <w:sz w:val="20"/>
          <w:szCs w:val="20"/>
        </w:rPr>
      </w:pPr>
      <w:r>
        <w:rPr>
          <w:sz w:val="20"/>
          <w:szCs w:val="20"/>
        </w:rPr>
        <w:t>Select “Calculate Comp” button and validate amount is correct</w:t>
      </w:r>
    </w:p>
    <w:p w:rsidR="00ED1F00" w:rsidRDefault="00ED1F00" w:rsidP="00ED1F00">
      <w:pPr>
        <w:pStyle w:val="ListParagraph"/>
        <w:numPr>
          <w:ilvl w:val="0"/>
          <w:numId w:val="24"/>
        </w:numPr>
        <w:rPr>
          <w:sz w:val="20"/>
          <w:szCs w:val="20"/>
        </w:rPr>
      </w:pPr>
      <w:r>
        <w:rPr>
          <w:sz w:val="20"/>
          <w:szCs w:val="20"/>
        </w:rPr>
        <w:t>Save the record</w:t>
      </w:r>
    </w:p>
    <w:p w:rsidR="002B5598" w:rsidRDefault="002B5598" w:rsidP="00ED1F00">
      <w:pPr>
        <w:pStyle w:val="ListParagraph"/>
        <w:numPr>
          <w:ilvl w:val="0"/>
          <w:numId w:val="24"/>
        </w:numPr>
        <w:rPr>
          <w:sz w:val="20"/>
          <w:szCs w:val="20"/>
        </w:rPr>
      </w:pPr>
      <w:r>
        <w:rPr>
          <w:sz w:val="20"/>
          <w:szCs w:val="20"/>
        </w:rPr>
        <w:t xml:space="preserve">Update any Prior State Service or Hazardous Duty </w:t>
      </w:r>
      <w:r w:rsidR="00B26CC7">
        <w:rPr>
          <w:sz w:val="20"/>
          <w:szCs w:val="20"/>
        </w:rPr>
        <w:t>(</w:t>
      </w:r>
      <w:r>
        <w:rPr>
          <w:sz w:val="20"/>
          <w:szCs w:val="20"/>
        </w:rPr>
        <w:t>if applicable</w:t>
      </w:r>
      <w:r w:rsidR="00B26CC7">
        <w:rPr>
          <w:sz w:val="20"/>
          <w:szCs w:val="20"/>
        </w:rPr>
        <w:t>)</w:t>
      </w:r>
    </w:p>
    <w:p w:rsidR="00F90AF6" w:rsidRDefault="00F90AF6">
      <w:pPr>
        <w:rPr>
          <w:rFonts w:ascii="Arial" w:eastAsiaTheme="minorHAnsi" w:hAnsi="Arial" w:cs="Arial"/>
          <w:b/>
          <w:i/>
          <w:noProof/>
          <w:color w:val="0070C0"/>
        </w:rPr>
      </w:pPr>
    </w:p>
    <w:p w:rsidR="00F90AF6" w:rsidRPr="00654CFF" w:rsidRDefault="00F90AF6" w:rsidP="00654CFF">
      <w:pPr>
        <w:pStyle w:val="ListParagraph"/>
        <w:ind w:left="0"/>
        <w:rPr>
          <w:sz w:val="22"/>
          <w:szCs w:val="22"/>
        </w:rPr>
      </w:pPr>
      <w:r w:rsidRPr="00654CFF">
        <w:rPr>
          <w:rFonts w:ascii="Arial" w:hAnsi="Arial" w:cs="Arial"/>
          <w:b/>
          <w:i/>
          <w:noProof/>
          <w:color w:val="0070C0"/>
          <w:sz w:val="22"/>
          <w:szCs w:val="22"/>
        </w:rPr>
        <w:t>Navigation:  Main Menu / Workforce Administration / Job Information / CAPPS Custom Hire</w:t>
      </w:r>
    </w:p>
    <w:p w:rsidR="00F90AF6" w:rsidRDefault="00B26CC7" w:rsidP="00F90AF6">
      <w:pPr>
        <w:rPr>
          <w:sz w:val="20"/>
          <w:szCs w:val="20"/>
        </w:rPr>
      </w:pPr>
      <w:r>
        <w:rPr>
          <w:noProof/>
        </w:rPr>
        <w:lastRenderedPageBreak/>
        <w:drawing>
          <wp:inline distT="0" distB="0" distL="0" distR="0" wp14:anchorId="63FE450C" wp14:editId="5745FBA8">
            <wp:extent cx="5945451" cy="286755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866665"/>
                    </a:xfrm>
                    <a:prstGeom prst="rect">
                      <a:avLst/>
                    </a:prstGeom>
                  </pic:spPr>
                </pic:pic>
              </a:graphicData>
            </a:graphic>
          </wp:inline>
        </w:drawing>
      </w:r>
    </w:p>
    <w:p w:rsidR="00F90AF6" w:rsidRDefault="00F90AF6" w:rsidP="00F90AF6">
      <w:pPr>
        <w:rPr>
          <w:rFonts w:ascii="Arial" w:hAnsi="Arial" w:cs="Arial"/>
          <w:b/>
          <w:i/>
          <w:noProof/>
          <w:color w:val="0070C0"/>
        </w:rPr>
      </w:pPr>
      <w:r w:rsidRPr="00F90AF6">
        <w:rPr>
          <w:rFonts w:ascii="Arial" w:hAnsi="Arial" w:cs="Arial"/>
          <w:b/>
          <w:i/>
          <w:noProof/>
          <w:color w:val="0070C0"/>
        </w:rPr>
        <w:lastRenderedPageBreak/>
        <w:t>Biographical Details</w:t>
      </w:r>
      <w:r>
        <w:rPr>
          <w:noProof/>
        </w:rPr>
        <w:drawing>
          <wp:inline distT="0" distB="0" distL="0" distR="0" wp14:anchorId="3CDA4963" wp14:editId="743DAE5F">
            <wp:extent cx="5943600" cy="728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283450"/>
                    </a:xfrm>
                    <a:prstGeom prst="rect">
                      <a:avLst/>
                    </a:prstGeom>
                  </pic:spPr>
                </pic:pic>
              </a:graphicData>
            </a:graphic>
          </wp:inline>
        </w:drawing>
      </w:r>
    </w:p>
    <w:p w:rsidR="00F90AF6" w:rsidRDefault="00F90AF6" w:rsidP="00F90AF6">
      <w:pPr>
        <w:rPr>
          <w:rFonts w:ascii="Arial" w:hAnsi="Arial" w:cs="Arial"/>
          <w:b/>
          <w:i/>
          <w:noProof/>
          <w:color w:val="0070C0"/>
        </w:rPr>
      </w:pPr>
    </w:p>
    <w:p w:rsidR="00F90AF6" w:rsidRDefault="00F90AF6">
      <w:pPr>
        <w:rPr>
          <w:rFonts w:ascii="Arial" w:hAnsi="Arial" w:cs="Arial"/>
          <w:b/>
          <w:i/>
          <w:noProof/>
          <w:color w:val="0070C0"/>
        </w:rPr>
      </w:pPr>
      <w:r>
        <w:rPr>
          <w:rFonts w:ascii="Arial" w:hAnsi="Arial" w:cs="Arial"/>
          <w:b/>
          <w:i/>
          <w:noProof/>
          <w:color w:val="0070C0"/>
        </w:rPr>
        <w:br w:type="page"/>
      </w:r>
    </w:p>
    <w:p w:rsidR="00F90AF6" w:rsidRDefault="00F90AF6" w:rsidP="00F90AF6">
      <w:pPr>
        <w:rPr>
          <w:rFonts w:ascii="Arial" w:hAnsi="Arial" w:cs="Arial"/>
          <w:b/>
          <w:i/>
          <w:noProof/>
          <w:color w:val="0070C0"/>
        </w:rPr>
      </w:pPr>
      <w:r>
        <w:rPr>
          <w:rFonts w:ascii="Arial" w:hAnsi="Arial" w:cs="Arial"/>
          <w:b/>
          <w:i/>
          <w:noProof/>
          <w:color w:val="0070C0"/>
        </w:rPr>
        <w:lastRenderedPageBreak/>
        <w:t xml:space="preserve"> Contact Information</w:t>
      </w:r>
    </w:p>
    <w:p w:rsidR="00F90AF6" w:rsidRDefault="00F90AF6" w:rsidP="00F90AF6">
      <w:pPr>
        <w:rPr>
          <w:rFonts w:ascii="Arial" w:hAnsi="Arial" w:cs="Arial"/>
          <w:b/>
          <w:i/>
          <w:noProof/>
          <w:color w:val="0070C0"/>
        </w:rPr>
      </w:pPr>
      <w:r>
        <w:rPr>
          <w:noProof/>
        </w:rPr>
        <w:drawing>
          <wp:inline distT="0" distB="0" distL="0" distR="0" wp14:anchorId="386B6AA8" wp14:editId="4B836FCE">
            <wp:extent cx="5943600" cy="4634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634865"/>
                    </a:xfrm>
                    <a:prstGeom prst="rect">
                      <a:avLst/>
                    </a:prstGeom>
                  </pic:spPr>
                </pic:pic>
              </a:graphicData>
            </a:graphic>
          </wp:inline>
        </w:drawing>
      </w:r>
    </w:p>
    <w:p w:rsidR="00F90AF6" w:rsidRDefault="00F90AF6" w:rsidP="00F90AF6">
      <w:pPr>
        <w:rPr>
          <w:rFonts w:ascii="Arial" w:hAnsi="Arial" w:cs="Arial"/>
          <w:b/>
          <w:i/>
          <w:noProof/>
          <w:color w:val="0070C0"/>
        </w:rPr>
      </w:pPr>
    </w:p>
    <w:p w:rsidR="00654CFF" w:rsidRDefault="00654CFF">
      <w:pPr>
        <w:rPr>
          <w:rFonts w:ascii="Arial" w:hAnsi="Arial" w:cs="Arial"/>
          <w:b/>
          <w:i/>
          <w:noProof/>
          <w:color w:val="0070C0"/>
        </w:rPr>
      </w:pPr>
      <w:r>
        <w:rPr>
          <w:rFonts w:ascii="Arial" w:hAnsi="Arial" w:cs="Arial"/>
          <w:b/>
          <w:i/>
          <w:noProof/>
          <w:color w:val="0070C0"/>
        </w:rPr>
        <w:br w:type="page"/>
      </w:r>
    </w:p>
    <w:p w:rsidR="00F90AF6" w:rsidRDefault="00F90AF6" w:rsidP="00F90AF6">
      <w:pPr>
        <w:rPr>
          <w:rFonts w:ascii="Arial" w:hAnsi="Arial" w:cs="Arial"/>
          <w:b/>
          <w:i/>
          <w:noProof/>
          <w:color w:val="0070C0"/>
        </w:rPr>
      </w:pPr>
      <w:r>
        <w:rPr>
          <w:rFonts w:ascii="Arial" w:hAnsi="Arial" w:cs="Arial"/>
          <w:b/>
          <w:i/>
          <w:noProof/>
          <w:color w:val="0070C0"/>
        </w:rPr>
        <w:lastRenderedPageBreak/>
        <w:t>Regional Information</w:t>
      </w:r>
    </w:p>
    <w:p w:rsidR="00F90AF6" w:rsidRDefault="00F90AF6" w:rsidP="00F90AF6">
      <w:pPr>
        <w:rPr>
          <w:rFonts w:ascii="Arial" w:hAnsi="Arial" w:cs="Arial"/>
          <w:b/>
          <w:i/>
          <w:noProof/>
          <w:color w:val="0070C0"/>
        </w:rPr>
      </w:pPr>
      <w:r>
        <w:rPr>
          <w:noProof/>
        </w:rPr>
        <w:drawing>
          <wp:inline distT="0" distB="0" distL="0" distR="0" wp14:anchorId="3F70F580" wp14:editId="36672150">
            <wp:extent cx="5943600" cy="4577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77080"/>
                    </a:xfrm>
                    <a:prstGeom prst="rect">
                      <a:avLst/>
                    </a:prstGeom>
                  </pic:spPr>
                </pic:pic>
              </a:graphicData>
            </a:graphic>
          </wp:inline>
        </w:drawing>
      </w:r>
    </w:p>
    <w:p w:rsidR="00F90AF6" w:rsidRDefault="00F90AF6" w:rsidP="00F90AF6">
      <w:pPr>
        <w:rPr>
          <w:sz w:val="20"/>
          <w:szCs w:val="20"/>
        </w:rPr>
      </w:pPr>
    </w:p>
    <w:p w:rsidR="00F90AF6" w:rsidRDefault="00F90AF6" w:rsidP="00A85CBD">
      <w:pPr>
        <w:rPr>
          <w:noProof/>
        </w:rPr>
      </w:pPr>
      <w:r>
        <w:rPr>
          <w:rFonts w:ascii="Arial" w:hAnsi="Arial" w:cs="Arial"/>
          <w:b/>
          <w:i/>
          <w:noProof/>
          <w:color w:val="0070C0"/>
        </w:rPr>
        <w:t>Organizational Relationships</w:t>
      </w:r>
      <w:r>
        <w:rPr>
          <w:noProof/>
        </w:rPr>
        <w:t xml:space="preserve"> </w:t>
      </w:r>
      <w:r>
        <w:rPr>
          <w:noProof/>
        </w:rPr>
        <w:drawing>
          <wp:inline distT="0" distB="0" distL="0" distR="0" wp14:anchorId="03719E22" wp14:editId="38CC2863">
            <wp:extent cx="5781675" cy="274073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81675" cy="2740736"/>
                    </a:xfrm>
                    <a:prstGeom prst="rect">
                      <a:avLst/>
                    </a:prstGeom>
                  </pic:spPr>
                </pic:pic>
              </a:graphicData>
            </a:graphic>
          </wp:inline>
        </w:drawing>
      </w:r>
    </w:p>
    <w:p w:rsidR="008047ED" w:rsidRDefault="008047ED">
      <w:pPr>
        <w:rPr>
          <w:rFonts w:ascii="Arial" w:hAnsi="Arial" w:cs="Arial"/>
          <w:b/>
          <w:i/>
          <w:noProof/>
          <w:color w:val="0070C0"/>
        </w:rPr>
      </w:pPr>
      <w:r>
        <w:rPr>
          <w:rFonts w:ascii="Arial" w:hAnsi="Arial" w:cs="Arial"/>
          <w:b/>
          <w:i/>
          <w:noProof/>
          <w:color w:val="0070C0"/>
        </w:rPr>
        <w:br w:type="page"/>
      </w:r>
    </w:p>
    <w:p w:rsidR="008047ED" w:rsidRDefault="008047ED" w:rsidP="008047ED">
      <w:pPr>
        <w:rPr>
          <w:sz w:val="20"/>
          <w:szCs w:val="20"/>
        </w:rPr>
      </w:pPr>
      <w:r>
        <w:rPr>
          <w:rFonts w:ascii="Arial" w:hAnsi="Arial" w:cs="Arial"/>
          <w:b/>
          <w:i/>
          <w:noProof/>
          <w:color w:val="0070C0"/>
        </w:rPr>
        <w:lastRenderedPageBreak/>
        <w:t>Work Location</w:t>
      </w:r>
    </w:p>
    <w:p w:rsidR="008047ED" w:rsidRDefault="008047ED" w:rsidP="00A85CBD">
      <w:pPr>
        <w:rPr>
          <w:sz w:val="20"/>
          <w:szCs w:val="20"/>
        </w:rPr>
      </w:pPr>
      <w:r>
        <w:rPr>
          <w:noProof/>
        </w:rPr>
        <w:drawing>
          <wp:inline distT="0" distB="0" distL="0" distR="0" wp14:anchorId="64E457C0" wp14:editId="1D248603">
            <wp:extent cx="5943600" cy="4676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676775"/>
                    </a:xfrm>
                    <a:prstGeom prst="rect">
                      <a:avLst/>
                    </a:prstGeom>
                  </pic:spPr>
                </pic:pic>
              </a:graphicData>
            </a:graphic>
          </wp:inline>
        </w:drawing>
      </w:r>
    </w:p>
    <w:p w:rsidR="008047ED" w:rsidRDefault="008047ED">
      <w:pPr>
        <w:rPr>
          <w:rFonts w:ascii="Arial" w:hAnsi="Arial" w:cs="Arial"/>
          <w:b/>
          <w:i/>
          <w:noProof/>
          <w:color w:val="0070C0"/>
        </w:rPr>
      </w:pPr>
      <w:r>
        <w:rPr>
          <w:rFonts w:ascii="Arial" w:hAnsi="Arial" w:cs="Arial"/>
          <w:b/>
          <w:i/>
          <w:noProof/>
          <w:color w:val="0070C0"/>
        </w:rPr>
        <w:br w:type="page"/>
      </w:r>
    </w:p>
    <w:p w:rsidR="008047ED" w:rsidRDefault="008047ED" w:rsidP="008047ED">
      <w:pPr>
        <w:rPr>
          <w:rFonts w:ascii="Arial" w:hAnsi="Arial" w:cs="Arial"/>
          <w:b/>
          <w:i/>
          <w:noProof/>
          <w:color w:val="0070C0"/>
        </w:rPr>
      </w:pPr>
      <w:r>
        <w:rPr>
          <w:rFonts w:ascii="Arial" w:hAnsi="Arial" w:cs="Arial"/>
          <w:b/>
          <w:i/>
          <w:noProof/>
          <w:color w:val="0070C0"/>
        </w:rPr>
        <w:lastRenderedPageBreak/>
        <w:t>Job Information</w:t>
      </w:r>
    </w:p>
    <w:p w:rsidR="008047ED" w:rsidRDefault="008047ED" w:rsidP="008047ED">
      <w:pPr>
        <w:rPr>
          <w:rFonts w:ascii="Arial" w:hAnsi="Arial" w:cs="Arial"/>
          <w:b/>
          <w:i/>
          <w:noProof/>
          <w:color w:val="0070C0"/>
        </w:rPr>
      </w:pPr>
      <w:r>
        <w:rPr>
          <w:noProof/>
        </w:rPr>
        <w:drawing>
          <wp:inline distT="0" distB="0" distL="0" distR="0" wp14:anchorId="10B5B3B1" wp14:editId="1B82E609">
            <wp:extent cx="5943600" cy="4979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979035"/>
                    </a:xfrm>
                    <a:prstGeom prst="rect">
                      <a:avLst/>
                    </a:prstGeom>
                  </pic:spPr>
                </pic:pic>
              </a:graphicData>
            </a:graphic>
          </wp:inline>
        </w:drawing>
      </w:r>
    </w:p>
    <w:p w:rsidR="008047ED" w:rsidRDefault="002B5598" w:rsidP="008047ED">
      <w:pPr>
        <w:rPr>
          <w:rFonts w:ascii="Arial" w:hAnsi="Arial" w:cs="Arial"/>
          <w:b/>
          <w:i/>
          <w:noProof/>
          <w:color w:val="0070C0"/>
        </w:rPr>
      </w:pPr>
      <w:r>
        <w:rPr>
          <w:rFonts w:ascii="Arial" w:hAnsi="Arial" w:cs="Arial"/>
          <w:b/>
          <w:i/>
          <w:noProof/>
          <w:color w:val="0070C0"/>
        </w:rPr>
        <w:br w:type="column"/>
      </w:r>
      <w:r w:rsidR="008047ED">
        <w:rPr>
          <w:rFonts w:ascii="Arial" w:hAnsi="Arial" w:cs="Arial"/>
          <w:b/>
          <w:i/>
          <w:noProof/>
          <w:color w:val="0070C0"/>
        </w:rPr>
        <w:lastRenderedPageBreak/>
        <w:t>Payroll</w:t>
      </w:r>
    </w:p>
    <w:p w:rsidR="008047ED" w:rsidRDefault="008047ED" w:rsidP="008047ED">
      <w:pPr>
        <w:rPr>
          <w:rFonts w:ascii="Arial" w:hAnsi="Arial" w:cs="Arial"/>
          <w:b/>
          <w:i/>
          <w:noProof/>
          <w:color w:val="0070C0"/>
        </w:rPr>
      </w:pPr>
      <w:r>
        <w:rPr>
          <w:noProof/>
        </w:rPr>
        <w:drawing>
          <wp:inline distT="0" distB="0" distL="0" distR="0" wp14:anchorId="5726E2BB" wp14:editId="3FD70CD0">
            <wp:extent cx="5943600" cy="3842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42385"/>
                    </a:xfrm>
                    <a:prstGeom prst="rect">
                      <a:avLst/>
                    </a:prstGeom>
                  </pic:spPr>
                </pic:pic>
              </a:graphicData>
            </a:graphic>
          </wp:inline>
        </w:drawing>
      </w:r>
    </w:p>
    <w:p w:rsidR="008047ED" w:rsidRDefault="008047ED" w:rsidP="008047ED">
      <w:pPr>
        <w:rPr>
          <w:rFonts w:ascii="Arial" w:hAnsi="Arial" w:cs="Arial"/>
          <w:b/>
          <w:i/>
          <w:noProof/>
          <w:color w:val="0070C0"/>
        </w:rPr>
      </w:pPr>
      <w:r>
        <w:rPr>
          <w:rFonts w:ascii="Arial" w:hAnsi="Arial" w:cs="Arial"/>
          <w:b/>
          <w:i/>
          <w:noProof/>
          <w:color w:val="0070C0"/>
        </w:rPr>
        <w:t>Salary Plan</w:t>
      </w:r>
    </w:p>
    <w:p w:rsidR="008047ED" w:rsidRDefault="008047ED" w:rsidP="008047ED">
      <w:pPr>
        <w:rPr>
          <w:rFonts w:ascii="Arial" w:hAnsi="Arial" w:cs="Arial"/>
          <w:b/>
          <w:i/>
          <w:noProof/>
          <w:color w:val="0070C0"/>
        </w:rPr>
      </w:pPr>
      <w:r>
        <w:rPr>
          <w:noProof/>
        </w:rPr>
        <w:drawing>
          <wp:inline distT="0" distB="0" distL="0" distR="0" wp14:anchorId="4320EC66" wp14:editId="704A644A">
            <wp:extent cx="5943600" cy="33464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6450"/>
                    </a:xfrm>
                    <a:prstGeom prst="rect">
                      <a:avLst/>
                    </a:prstGeom>
                  </pic:spPr>
                </pic:pic>
              </a:graphicData>
            </a:graphic>
          </wp:inline>
        </w:drawing>
      </w:r>
    </w:p>
    <w:p w:rsidR="002B5598" w:rsidRDefault="002B5598" w:rsidP="008047ED">
      <w:pPr>
        <w:rPr>
          <w:rFonts w:ascii="Arial" w:hAnsi="Arial" w:cs="Arial"/>
          <w:b/>
          <w:i/>
          <w:noProof/>
          <w:color w:val="0070C0"/>
        </w:rPr>
      </w:pPr>
      <w:r>
        <w:rPr>
          <w:rFonts w:ascii="Arial" w:hAnsi="Arial" w:cs="Arial"/>
          <w:b/>
          <w:i/>
          <w:noProof/>
          <w:color w:val="0070C0"/>
        </w:rPr>
        <w:lastRenderedPageBreak/>
        <w:t>Compensation</w:t>
      </w:r>
      <w:r>
        <w:rPr>
          <w:noProof/>
        </w:rPr>
        <w:drawing>
          <wp:inline distT="0" distB="0" distL="0" distR="0" wp14:anchorId="02D067FA" wp14:editId="6E5AD22E">
            <wp:extent cx="5943600" cy="45104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510405"/>
                    </a:xfrm>
                    <a:prstGeom prst="rect">
                      <a:avLst/>
                    </a:prstGeom>
                  </pic:spPr>
                </pic:pic>
              </a:graphicData>
            </a:graphic>
          </wp:inline>
        </w:drawing>
      </w:r>
    </w:p>
    <w:p w:rsidR="002B5598" w:rsidRDefault="002B5598" w:rsidP="008047ED">
      <w:pPr>
        <w:rPr>
          <w:rFonts w:ascii="Arial" w:hAnsi="Arial" w:cs="Arial"/>
          <w:b/>
          <w:i/>
          <w:noProof/>
          <w:color w:val="0070C0"/>
        </w:rPr>
      </w:pPr>
    </w:p>
    <w:p w:rsidR="002B5598" w:rsidRDefault="002B5598">
      <w:pPr>
        <w:rPr>
          <w:rFonts w:ascii="Arial" w:hAnsi="Arial" w:cs="Arial"/>
          <w:b/>
          <w:i/>
          <w:noProof/>
          <w:color w:val="0070C0"/>
        </w:rPr>
      </w:pPr>
      <w:r>
        <w:rPr>
          <w:rFonts w:ascii="Arial" w:hAnsi="Arial" w:cs="Arial"/>
          <w:b/>
          <w:i/>
          <w:noProof/>
          <w:color w:val="0070C0"/>
        </w:rPr>
        <w:br w:type="page"/>
      </w:r>
    </w:p>
    <w:p w:rsidR="002B5598" w:rsidRDefault="002B5598" w:rsidP="008047ED">
      <w:pPr>
        <w:rPr>
          <w:rFonts w:ascii="Arial" w:hAnsi="Arial" w:cs="Arial"/>
          <w:b/>
          <w:i/>
          <w:noProof/>
          <w:color w:val="0070C0"/>
        </w:rPr>
      </w:pPr>
      <w:r>
        <w:rPr>
          <w:rFonts w:ascii="Arial" w:hAnsi="Arial" w:cs="Arial"/>
          <w:b/>
          <w:i/>
          <w:noProof/>
          <w:color w:val="0070C0"/>
        </w:rPr>
        <w:lastRenderedPageBreak/>
        <w:t>Employment Information</w:t>
      </w:r>
    </w:p>
    <w:p w:rsidR="002B5598" w:rsidRDefault="002B5598" w:rsidP="008047ED">
      <w:pPr>
        <w:rPr>
          <w:rFonts w:ascii="Arial" w:hAnsi="Arial" w:cs="Arial"/>
          <w:b/>
          <w:i/>
          <w:noProof/>
          <w:color w:val="0070C0"/>
        </w:rPr>
      </w:pPr>
      <w:r>
        <w:rPr>
          <w:noProof/>
        </w:rPr>
        <w:drawing>
          <wp:inline distT="0" distB="0" distL="0" distR="0" wp14:anchorId="31F484EA" wp14:editId="52428232">
            <wp:extent cx="5943600" cy="46564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656455"/>
                    </a:xfrm>
                    <a:prstGeom prst="rect">
                      <a:avLst/>
                    </a:prstGeom>
                  </pic:spPr>
                </pic:pic>
              </a:graphicData>
            </a:graphic>
          </wp:inline>
        </w:drawing>
      </w:r>
    </w:p>
    <w:p w:rsidR="002B5598" w:rsidRDefault="002B5598" w:rsidP="008047ED">
      <w:pPr>
        <w:rPr>
          <w:rFonts w:ascii="Arial" w:hAnsi="Arial" w:cs="Arial"/>
          <w:b/>
          <w:i/>
          <w:noProof/>
          <w:color w:val="0070C0"/>
        </w:rPr>
      </w:pPr>
    </w:p>
    <w:p w:rsidR="002B5598" w:rsidRDefault="002B5598" w:rsidP="008047ED">
      <w:pPr>
        <w:rPr>
          <w:rFonts w:ascii="Arial" w:hAnsi="Arial" w:cs="Arial"/>
          <w:b/>
          <w:i/>
          <w:noProof/>
          <w:color w:val="0070C0"/>
        </w:rPr>
      </w:pPr>
      <w:r>
        <w:rPr>
          <w:rFonts w:ascii="Arial" w:hAnsi="Arial" w:cs="Arial"/>
          <w:b/>
          <w:i/>
          <w:noProof/>
          <w:color w:val="0070C0"/>
        </w:rPr>
        <w:t>Prior State Service if applicable</w:t>
      </w:r>
    </w:p>
    <w:p w:rsidR="002B5598" w:rsidRDefault="002B5598" w:rsidP="008047ED">
      <w:pPr>
        <w:rPr>
          <w:rFonts w:ascii="Arial" w:hAnsi="Arial" w:cs="Arial"/>
          <w:b/>
          <w:i/>
          <w:noProof/>
          <w:color w:val="0070C0"/>
        </w:rPr>
      </w:pPr>
      <w:r>
        <w:rPr>
          <w:noProof/>
        </w:rPr>
        <w:drawing>
          <wp:inline distT="0" distB="0" distL="0" distR="0" wp14:anchorId="203B2005" wp14:editId="709283CA">
            <wp:extent cx="5943600" cy="24898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489835"/>
                    </a:xfrm>
                    <a:prstGeom prst="rect">
                      <a:avLst/>
                    </a:prstGeom>
                  </pic:spPr>
                </pic:pic>
              </a:graphicData>
            </a:graphic>
          </wp:inline>
        </w:drawing>
      </w:r>
    </w:p>
    <w:p w:rsidR="002B5598" w:rsidRDefault="002B5598" w:rsidP="008047ED">
      <w:pPr>
        <w:rPr>
          <w:rFonts w:ascii="Arial" w:hAnsi="Arial" w:cs="Arial"/>
          <w:b/>
          <w:i/>
          <w:noProof/>
          <w:color w:val="0070C0"/>
        </w:rPr>
      </w:pPr>
    </w:p>
    <w:p w:rsidR="002B5598" w:rsidRDefault="002B5598">
      <w:pPr>
        <w:rPr>
          <w:rFonts w:ascii="Arial" w:hAnsi="Arial" w:cs="Arial"/>
          <w:b/>
          <w:i/>
          <w:noProof/>
          <w:color w:val="0070C0"/>
        </w:rPr>
      </w:pPr>
      <w:r>
        <w:rPr>
          <w:rFonts w:ascii="Arial" w:hAnsi="Arial" w:cs="Arial"/>
          <w:b/>
          <w:i/>
          <w:noProof/>
          <w:color w:val="0070C0"/>
        </w:rPr>
        <w:br w:type="page"/>
      </w:r>
    </w:p>
    <w:p w:rsidR="002B5598" w:rsidRDefault="002B5598" w:rsidP="008047ED">
      <w:pPr>
        <w:rPr>
          <w:rFonts w:ascii="Arial" w:hAnsi="Arial" w:cs="Arial"/>
          <w:b/>
          <w:i/>
          <w:noProof/>
          <w:color w:val="0070C0"/>
        </w:rPr>
      </w:pPr>
      <w:r>
        <w:rPr>
          <w:rFonts w:ascii="Arial" w:hAnsi="Arial" w:cs="Arial"/>
          <w:b/>
          <w:i/>
          <w:noProof/>
          <w:color w:val="0070C0"/>
        </w:rPr>
        <w:lastRenderedPageBreak/>
        <w:t>Hazardous Duty if applicable</w:t>
      </w:r>
    </w:p>
    <w:p w:rsidR="002B5598" w:rsidRDefault="002B5598" w:rsidP="008047ED">
      <w:pPr>
        <w:rPr>
          <w:rFonts w:ascii="Arial" w:hAnsi="Arial" w:cs="Arial"/>
          <w:b/>
          <w:i/>
          <w:noProof/>
          <w:color w:val="0070C0"/>
        </w:rPr>
      </w:pPr>
    </w:p>
    <w:p w:rsidR="008047ED" w:rsidRDefault="002B5598" w:rsidP="00A85CBD">
      <w:pPr>
        <w:rPr>
          <w:sz w:val="20"/>
          <w:szCs w:val="20"/>
        </w:rPr>
      </w:pPr>
      <w:r>
        <w:rPr>
          <w:noProof/>
        </w:rPr>
        <w:drawing>
          <wp:inline distT="0" distB="0" distL="0" distR="0" wp14:anchorId="26AA8795" wp14:editId="44CD6454">
            <wp:extent cx="5943600" cy="31178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117850"/>
                    </a:xfrm>
                    <a:prstGeom prst="rect">
                      <a:avLst/>
                    </a:prstGeom>
                  </pic:spPr>
                </pic:pic>
              </a:graphicData>
            </a:graphic>
          </wp:inline>
        </w:drawing>
      </w:r>
    </w:p>
    <w:p w:rsidR="008047ED" w:rsidRDefault="008047ED" w:rsidP="00A85CBD">
      <w:pPr>
        <w:rPr>
          <w:sz w:val="20"/>
          <w:szCs w:val="20"/>
        </w:rPr>
      </w:pPr>
    </w:p>
    <w:p w:rsidR="00A85CBD" w:rsidRDefault="00A85CBD">
      <w:pPr>
        <w:rPr>
          <w:sz w:val="20"/>
          <w:szCs w:val="20"/>
        </w:rPr>
      </w:pPr>
    </w:p>
    <w:sectPr w:rsidR="00A85CBD" w:rsidSect="00DE2045">
      <w:headerReference w:type="default" r:id="rId25"/>
      <w:footerReference w:type="default" r:id="rId26"/>
      <w:pgSz w:w="12240" w:h="15840" w:code="1"/>
      <w:pgMar w:top="1170" w:right="1080" w:bottom="900" w:left="1080" w:header="720" w:footer="343"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13D" w:rsidRDefault="00AF613D">
      <w:r>
        <w:separator/>
      </w:r>
    </w:p>
  </w:endnote>
  <w:endnote w:type="continuationSeparator" w:id="0">
    <w:p w:rsidR="00AF613D" w:rsidRDefault="00AF6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B1E" w:rsidRDefault="00D90BC9">
    <w:pPr>
      <w:pStyle w:val="Footer"/>
      <w:rPr>
        <w:rFonts w:ascii="Arial Narrow" w:hAnsi="Arial Narrow" w:cs="Arial"/>
        <w:noProof/>
        <w:sz w:val="18"/>
        <w:szCs w:val="18"/>
      </w:rPr>
    </w:pPr>
    <w:r w:rsidRPr="001E5471">
      <w:rPr>
        <w:rFonts w:ascii="Arial Narrow" w:hAnsi="Arial Narrow" w:cs="Arial"/>
        <w:sz w:val="18"/>
        <w:szCs w:val="18"/>
      </w:rPr>
      <w:fldChar w:fldCharType="begin"/>
    </w:r>
    <w:r w:rsidRPr="001E5471">
      <w:rPr>
        <w:rFonts w:ascii="Arial Narrow" w:hAnsi="Arial Narrow" w:cs="Arial"/>
        <w:sz w:val="18"/>
        <w:szCs w:val="18"/>
      </w:rPr>
      <w:instrText xml:space="preserve"> FILENAME  \* FirstCap  \* MERGEFORMAT </w:instrText>
    </w:r>
    <w:r w:rsidRPr="001E5471">
      <w:rPr>
        <w:rFonts w:ascii="Arial Narrow" w:hAnsi="Arial Narrow" w:cs="Arial"/>
        <w:sz w:val="18"/>
        <w:szCs w:val="18"/>
      </w:rPr>
      <w:fldChar w:fldCharType="separate"/>
    </w:r>
    <w:r w:rsidR="00DD4095">
      <w:rPr>
        <w:rFonts w:ascii="Arial Narrow" w:hAnsi="Arial Narrow" w:cs="Arial"/>
        <w:noProof/>
        <w:sz w:val="18"/>
        <w:szCs w:val="18"/>
      </w:rPr>
      <w:t>HCM CAPPS Desk Aid CAPPS Custom Hire.docx</w:t>
    </w:r>
    <w:r w:rsidRPr="001E5471">
      <w:rPr>
        <w:rFonts w:ascii="Arial Narrow" w:hAnsi="Arial Narrow" w:cs="Arial"/>
        <w:noProof/>
        <w:sz w:val="18"/>
        <w:szCs w:val="18"/>
      </w:rPr>
      <w:fldChar w:fldCharType="end"/>
    </w:r>
  </w:p>
  <w:p w:rsidR="001E5471" w:rsidRPr="001E5471" w:rsidRDefault="001E5471">
    <w:pPr>
      <w:pStyle w:val="Footer"/>
      <w:rPr>
        <w:rFonts w:ascii="Arial Narrow" w:hAnsi="Arial Narrow" w:cs="Arial"/>
        <w:noProof/>
        <w:sz w:val="18"/>
        <w:szCs w:val="18"/>
      </w:rPr>
    </w:pPr>
  </w:p>
  <w:p w:rsidR="00B01735" w:rsidRDefault="001E7B1E">
    <w:pPr>
      <w:pStyle w:val="Footer"/>
    </w:pPr>
    <w:r w:rsidRPr="001E5471">
      <w:rPr>
        <w:rFonts w:ascii="Arial Narrow" w:hAnsi="Arial Narrow" w:cs="Arial"/>
        <w:noProof/>
        <w:sz w:val="18"/>
        <w:szCs w:val="18"/>
      </w:rPr>
      <w:tab/>
    </w:r>
    <w:r w:rsidR="00B01735" w:rsidRPr="001E5471">
      <w:rPr>
        <w:rFonts w:ascii="Arial Narrow" w:hAnsi="Arial Narrow" w:cs="Arial"/>
        <w:sz w:val="18"/>
        <w:szCs w:val="18"/>
      </w:rPr>
      <w:t xml:space="preserve">          Page </w:t>
    </w:r>
    <w:r w:rsidR="00733EA9" w:rsidRPr="001E5471">
      <w:rPr>
        <w:rFonts w:ascii="Arial Narrow" w:hAnsi="Arial Narrow" w:cs="Arial"/>
        <w:sz w:val="18"/>
        <w:szCs w:val="18"/>
      </w:rPr>
      <w:fldChar w:fldCharType="begin"/>
    </w:r>
    <w:r w:rsidR="00733EA9" w:rsidRPr="001E5471">
      <w:rPr>
        <w:rFonts w:ascii="Arial Narrow" w:hAnsi="Arial Narrow" w:cs="Arial"/>
        <w:sz w:val="18"/>
        <w:szCs w:val="18"/>
      </w:rPr>
      <w:instrText xml:space="preserve"> PAGE   \* MERGEFORMAT </w:instrText>
    </w:r>
    <w:r w:rsidR="00733EA9" w:rsidRPr="001E5471">
      <w:rPr>
        <w:rFonts w:ascii="Arial Narrow" w:hAnsi="Arial Narrow" w:cs="Arial"/>
        <w:sz w:val="18"/>
        <w:szCs w:val="18"/>
      </w:rPr>
      <w:fldChar w:fldCharType="separate"/>
    </w:r>
    <w:r w:rsidR="00533CF7">
      <w:rPr>
        <w:rFonts w:ascii="Arial Narrow" w:hAnsi="Arial Narrow" w:cs="Arial"/>
        <w:noProof/>
        <w:sz w:val="18"/>
        <w:szCs w:val="18"/>
      </w:rPr>
      <w:t>1</w:t>
    </w:r>
    <w:r w:rsidR="00733EA9" w:rsidRPr="001E5471">
      <w:rPr>
        <w:rFonts w:ascii="Arial Narrow" w:hAnsi="Arial Narrow" w:cs="Arial"/>
        <w:sz w:val="18"/>
        <w:szCs w:val="18"/>
      </w:rPr>
      <w:fldChar w:fldCharType="end"/>
    </w:r>
    <w:r w:rsidR="00B01735" w:rsidRPr="001E5471">
      <w:rPr>
        <w:rFonts w:ascii="Arial Narrow" w:hAnsi="Arial Narrow" w:cs="Arial"/>
        <w:noProof/>
        <w:sz w:val="18"/>
        <w:szCs w:val="18"/>
      </w:rPr>
      <w:tab/>
    </w:r>
    <w:r w:rsidR="00733EA9" w:rsidRPr="001E5471">
      <w:rPr>
        <w:rFonts w:ascii="Arial Narrow" w:hAnsi="Arial Narrow" w:cs="Arial"/>
        <w:noProof/>
        <w:sz w:val="18"/>
        <w:szCs w:val="18"/>
      </w:rPr>
      <w:fldChar w:fldCharType="begin"/>
    </w:r>
    <w:r w:rsidR="00733EA9" w:rsidRPr="001E5471">
      <w:rPr>
        <w:rFonts w:ascii="Arial Narrow" w:hAnsi="Arial Narrow" w:cs="Arial"/>
        <w:noProof/>
        <w:sz w:val="18"/>
        <w:szCs w:val="18"/>
      </w:rPr>
      <w:instrText xml:space="preserve"> SAVEDATE  \@ "MMMM d, yyyy"  \* MERGEFORMAT </w:instrText>
    </w:r>
    <w:r w:rsidR="00733EA9" w:rsidRPr="001E5471">
      <w:rPr>
        <w:rFonts w:ascii="Arial Narrow" w:hAnsi="Arial Narrow" w:cs="Arial"/>
        <w:noProof/>
        <w:sz w:val="18"/>
        <w:szCs w:val="18"/>
      </w:rPr>
      <w:fldChar w:fldCharType="separate"/>
    </w:r>
    <w:r w:rsidR="00533CF7">
      <w:rPr>
        <w:rFonts w:ascii="Arial Narrow" w:hAnsi="Arial Narrow" w:cs="Arial"/>
        <w:noProof/>
        <w:sz w:val="18"/>
        <w:szCs w:val="18"/>
      </w:rPr>
      <w:t>May 27, 2016</w:t>
    </w:r>
    <w:r w:rsidR="00733EA9" w:rsidRPr="001E5471">
      <w:rPr>
        <w:rFonts w:ascii="Arial Narrow" w:hAnsi="Arial Narrow" w:cs="Arial"/>
        <w:noProof/>
        <w:sz w:val="18"/>
        <w:szCs w:val="18"/>
      </w:rPr>
      <w:fldChar w:fldCharType="end"/>
    </w:r>
    <w:r w:rsidR="00B01735">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13D" w:rsidRDefault="00AF613D">
      <w:r>
        <w:separator/>
      </w:r>
    </w:p>
  </w:footnote>
  <w:footnote w:type="continuationSeparator" w:id="0">
    <w:p w:rsidR="00AF613D" w:rsidRDefault="00AF6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1E0" w:firstRow="1" w:lastRow="1" w:firstColumn="1" w:lastColumn="1" w:noHBand="0" w:noVBand="0"/>
    </w:tblPr>
    <w:tblGrid>
      <w:gridCol w:w="2448"/>
      <w:gridCol w:w="6408"/>
    </w:tblGrid>
    <w:tr w:rsidR="00B01735" w:rsidRPr="005C2E49" w:rsidTr="004946B0">
      <w:tc>
        <w:tcPr>
          <w:tcW w:w="2448" w:type="dxa"/>
        </w:tcPr>
        <w:p w:rsidR="00B01735" w:rsidRPr="005C2E49" w:rsidRDefault="00B01735" w:rsidP="004946B0">
          <w:pPr>
            <w:tabs>
              <w:tab w:val="center" w:pos="4320"/>
              <w:tab w:val="right" w:pos="8640"/>
            </w:tabs>
          </w:pPr>
          <w:r w:rsidRPr="00B12FAA">
            <w:rPr>
              <w:noProof/>
            </w:rPr>
            <w:drawing>
              <wp:inline distT="0" distB="0" distL="0" distR="0" wp14:anchorId="41192A3B" wp14:editId="7D75F2BF">
                <wp:extent cx="1491048" cy="667265"/>
                <wp:effectExtent l="0" t="0" r="0" b="0"/>
                <wp:docPr id="4" name="Picture 3" descr="https://www3.cpa.state.tx.us/supctrhome.nsf/4b8a4eb84f937ab0862578eb005a1b4f/$Body/4.3C3A?OpenElement&amp;FieldElemFormat=jpg"/>
                <wp:cNvGraphicFramePr/>
                <a:graphic xmlns:a="http://schemas.openxmlformats.org/drawingml/2006/main">
                  <a:graphicData uri="http://schemas.openxmlformats.org/drawingml/2006/picture">
                    <pic:pic xmlns:pic="http://schemas.openxmlformats.org/drawingml/2006/picture">
                      <pic:nvPicPr>
                        <pic:cNvPr id="4" name="Picture 3" descr="https://www3.cpa.state.tx.us/supctrhome.nsf/4b8a4eb84f937ab0862578eb005a1b4f/$Body/4.3C3A?OpenElement&amp;FieldElemFormat=jpg"/>
                        <pic:cNvPicPr/>
                      </pic:nvPicPr>
                      <pic:blipFill>
                        <a:blip r:embed="rId1"/>
                        <a:srcRect/>
                        <a:stretch>
                          <a:fillRect/>
                        </a:stretch>
                      </pic:blipFill>
                      <pic:spPr bwMode="auto">
                        <a:xfrm>
                          <a:off x="0" y="0"/>
                          <a:ext cx="1492439" cy="667888"/>
                        </a:xfrm>
                        <a:prstGeom prst="rect">
                          <a:avLst/>
                        </a:prstGeom>
                        <a:noFill/>
                        <a:ln w="9525">
                          <a:noFill/>
                          <a:miter lim="800000"/>
                          <a:headEnd/>
                          <a:tailEnd/>
                        </a:ln>
                      </pic:spPr>
                    </pic:pic>
                  </a:graphicData>
                </a:graphic>
              </wp:inline>
            </w:drawing>
          </w:r>
        </w:p>
      </w:tc>
      <w:tc>
        <w:tcPr>
          <w:tcW w:w="6408" w:type="dxa"/>
        </w:tcPr>
        <w:p w:rsidR="00B01735" w:rsidRPr="00110C0C" w:rsidRDefault="00733EA9" w:rsidP="00BD5B99">
          <w:pPr>
            <w:rPr>
              <w:rFonts w:ascii="Arial Narrow" w:hAnsi="Arial Narrow"/>
              <w:sz w:val="32"/>
              <w:szCs w:val="32"/>
            </w:rPr>
          </w:pPr>
          <w:r>
            <w:rPr>
              <w:rFonts w:ascii="Arial Narrow" w:hAnsi="Arial Narrow" w:cs="Arial"/>
              <w:b/>
              <w:bCs/>
              <w:i/>
              <w:iCs/>
              <w:sz w:val="32"/>
              <w:szCs w:val="32"/>
            </w:rPr>
            <w:t xml:space="preserve">               </w:t>
          </w:r>
          <w:r w:rsidR="00BD5B99">
            <w:rPr>
              <w:rFonts w:ascii="Arial Narrow" w:hAnsi="Arial Narrow" w:cs="Arial"/>
              <w:b/>
              <w:bCs/>
              <w:i/>
              <w:iCs/>
              <w:sz w:val="32"/>
              <w:szCs w:val="32"/>
            </w:rPr>
            <w:t>Desk Aid</w:t>
          </w:r>
          <w:r w:rsidR="00B01735">
            <w:rPr>
              <w:rFonts w:ascii="Arial Narrow" w:hAnsi="Arial Narrow" w:cs="Arial"/>
              <w:b/>
              <w:bCs/>
              <w:i/>
              <w:iCs/>
              <w:sz w:val="32"/>
              <w:szCs w:val="32"/>
            </w:rPr>
            <w:t xml:space="preserve"> </w:t>
          </w:r>
        </w:p>
      </w:tc>
    </w:tr>
  </w:tbl>
  <w:p w:rsidR="00B01735" w:rsidRDefault="00533CF7" w:rsidP="00AB2248">
    <w:pPr>
      <w:pStyle w:val="Header"/>
      <w:tabs>
        <w:tab w:val="clear" w:pos="4320"/>
        <w:tab w:val="clear" w:pos="8640"/>
        <w:tab w:val="left" w:pos="2730"/>
      </w:tabs>
    </w:pPr>
    <w:r>
      <w:pict>
        <v:rect id="_x0000_i1025" style="width:6in;height:1pt" o:hralign="center" o:hrstd="t" o:hrnoshade="t" o:hr="t" fillcolor="black"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637"/>
    <w:multiLevelType w:val="hybridMultilevel"/>
    <w:tmpl w:val="3A763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BD07E5"/>
    <w:multiLevelType w:val="hybridMultilevel"/>
    <w:tmpl w:val="F6B62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06866"/>
    <w:multiLevelType w:val="hybridMultilevel"/>
    <w:tmpl w:val="DE66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F37D6"/>
    <w:multiLevelType w:val="hybridMultilevel"/>
    <w:tmpl w:val="8D0ED88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C85BC7"/>
    <w:multiLevelType w:val="hybridMultilevel"/>
    <w:tmpl w:val="39444BF2"/>
    <w:lvl w:ilvl="0" w:tplc="04090001">
      <w:start w:val="1"/>
      <w:numFmt w:val="bullet"/>
      <w:lvlText w:val=""/>
      <w:lvlJc w:val="left"/>
      <w:pPr>
        <w:ind w:left="720" w:hanging="360"/>
      </w:pPr>
      <w:rPr>
        <w:rFonts w:ascii="Symbol" w:hAnsi="Symbol" w:hint="default"/>
      </w:rPr>
    </w:lvl>
    <w:lvl w:ilvl="1" w:tplc="9EDE46E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B4910"/>
    <w:multiLevelType w:val="hybridMultilevel"/>
    <w:tmpl w:val="70ACCF2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F672F8"/>
    <w:multiLevelType w:val="hybridMultilevel"/>
    <w:tmpl w:val="E03E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8039D"/>
    <w:multiLevelType w:val="hybridMultilevel"/>
    <w:tmpl w:val="84A64D0C"/>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8970DD9"/>
    <w:multiLevelType w:val="hybridMultilevel"/>
    <w:tmpl w:val="040A4A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EFB27A0"/>
    <w:multiLevelType w:val="hybridMultilevel"/>
    <w:tmpl w:val="A934A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C15FB6"/>
    <w:multiLevelType w:val="hybridMultilevel"/>
    <w:tmpl w:val="17603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EE0834"/>
    <w:multiLevelType w:val="hybridMultilevel"/>
    <w:tmpl w:val="8A7C2A30"/>
    <w:lvl w:ilvl="0" w:tplc="B5A4DB2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89F09C5"/>
    <w:multiLevelType w:val="hybridMultilevel"/>
    <w:tmpl w:val="F156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63132B"/>
    <w:multiLevelType w:val="hybridMultilevel"/>
    <w:tmpl w:val="05D080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9D63EA"/>
    <w:multiLevelType w:val="hybridMultilevel"/>
    <w:tmpl w:val="95FC7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2D2A56"/>
    <w:multiLevelType w:val="hybridMultilevel"/>
    <w:tmpl w:val="E2463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F345A5"/>
    <w:multiLevelType w:val="hybridMultilevel"/>
    <w:tmpl w:val="F94A34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9D004B"/>
    <w:multiLevelType w:val="hybridMultilevel"/>
    <w:tmpl w:val="CCF8D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1F2861"/>
    <w:multiLevelType w:val="hybridMultilevel"/>
    <w:tmpl w:val="C854F936"/>
    <w:lvl w:ilvl="0" w:tplc="EFF87DA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8EC5922"/>
    <w:multiLevelType w:val="hybridMultilevel"/>
    <w:tmpl w:val="734A3D6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671782"/>
    <w:multiLevelType w:val="hybridMultilevel"/>
    <w:tmpl w:val="07A6DB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4AE04674"/>
    <w:multiLevelType w:val="hybridMultilevel"/>
    <w:tmpl w:val="07C21A1A"/>
    <w:lvl w:ilvl="0" w:tplc="C15211B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D6900B4"/>
    <w:multiLevelType w:val="hybridMultilevel"/>
    <w:tmpl w:val="9948DA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68075A0">
      <w:numFmt w:val="bullet"/>
      <w:lvlText w:val=""/>
      <w:lvlJc w:val="left"/>
      <w:pPr>
        <w:ind w:left="2880" w:hanging="360"/>
      </w:pPr>
      <w:rPr>
        <w:rFonts w:ascii="Symbol" w:eastAsia="Times New Roman"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D72EB0"/>
    <w:multiLevelType w:val="hybridMultilevel"/>
    <w:tmpl w:val="0B6A5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A570C82"/>
    <w:multiLevelType w:val="hybridMultilevel"/>
    <w:tmpl w:val="F6B62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3C1C4C"/>
    <w:multiLevelType w:val="hybridMultilevel"/>
    <w:tmpl w:val="C63C9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612CC6"/>
    <w:multiLevelType w:val="hybridMultilevel"/>
    <w:tmpl w:val="DD6869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E15070C"/>
    <w:multiLevelType w:val="multilevel"/>
    <w:tmpl w:val="33384D42"/>
    <w:lvl w:ilvl="0">
      <w:start w:val="1"/>
      <w:numFmt w:val="decimal"/>
      <w:pStyle w:val="CAPPSApproval1"/>
      <w:lvlText w:val="%1"/>
      <w:lvlJc w:val="left"/>
      <w:pPr>
        <w:ind w:left="720" w:hanging="720"/>
      </w:pPr>
      <w:rPr>
        <w:rFonts w:hint="default"/>
      </w:rPr>
    </w:lvl>
    <w:lvl w:ilvl="1">
      <w:start w:val="1"/>
      <w:numFmt w:val="decimal"/>
      <w:pStyle w:val="CAPPSApproval2"/>
      <w:lvlText w:val="%1.%2"/>
      <w:lvlJc w:val="left"/>
      <w:pPr>
        <w:ind w:left="720" w:hanging="720"/>
      </w:pPr>
      <w:rPr>
        <w:rFonts w:hint="default"/>
      </w:rPr>
    </w:lvl>
    <w:lvl w:ilvl="2">
      <w:start w:val="1"/>
      <w:numFmt w:val="decimal"/>
      <w:pStyle w:val="CAPPSApproval2"/>
      <w:lvlText w:val="%1.%2.%3"/>
      <w:lvlJc w:val="left"/>
      <w:pPr>
        <w:ind w:left="3960" w:hanging="720"/>
      </w:pPr>
      <w:rPr>
        <w:rFonts w:hint="default"/>
      </w:rPr>
    </w:lvl>
    <w:lvl w:ilvl="3">
      <w:start w:val="1"/>
      <w:numFmt w:val="decimal"/>
      <w:pStyle w:val="CAPPSApproval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4B82365"/>
    <w:multiLevelType w:val="hybridMultilevel"/>
    <w:tmpl w:val="F6B62B04"/>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550716E"/>
    <w:multiLevelType w:val="hybridMultilevel"/>
    <w:tmpl w:val="CBE804D8"/>
    <w:lvl w:ilvl="0" w:tplc="04090005">
      <w:start w:val="1"/>
      <w:numFmt w:val="bullet"/>
      <w:pStyle w:val="TableBullet-2"/>
      <w:lvlText w:val=""/>
      <w:lvlJc w:val="left"/>
      <w:pPr>
        <w:tabs>
          <w:tab w:val="num" w:pos="936"/>
        </w:tabs>
        <w:ind w:left="936" w:hanging="360"/>
      </w:pPr>
      <w:rPr>
        <w:rFonts w:ascii="Symbol" w:hAnsi="Symbol" w:hint="default"/>
        <w:color w:val="99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C62FC9"/>
    <w:multiLevelType w:val="hybridMultilevel"/>
    <w:tmpl w:val="8B5E4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5D7EFD"/>
    <w:multiLevelType w:val="hybridMultilevel"/>
    <w:tmpl w:val="FF04F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38A4878"/>
    <w:multiLevelType w:val="hybridMultilevel"/>
    <w:tmpl w:val="ECF64A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BE04D6"/>
    <w:multiLevelType w:val="hybridMultilevel"/>
    <w:tmpl w:val="6304F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6E3A65"/>
    <w:multiLevelType w:val="hybridMultilevel"/>
    <w:tmpl w:val="CA26B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752B7F"/>
    <w:multiLevelType w:val="hybridMultilevel"/>
    <w:tmpl w:val="E8EEA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30"/>
  </w:num>
  <w:num w:numId="4">
    <w:abstractNumId w:val="31"/>
  </w:num>
  <w:num w:numId="5">
    <w:abstractNumId w:val="23"/>
  </w:num>
  <w:num w:numId="6">
    <w:abstractNumId w:val="0"/>
  </w:num>
  <w:num w:numId="7">
    <w:abstractNumId w:val="9"/>
  </w:num>
  <w:num w:numId="8">
    <w:abstractNumId w:val="6"/>
  </w:num>
  <w:num w:numId="9">
    <w:abstractNumId w:val="15"/>
  </w:num>
  <w:num w:numId="10">
    <w:abstractNumId w:val="17"/>
  </w:num>
  <w:num w:numId="11">
    <w:abstractNumId w:val="2"/>
  </w:num>
  <w:num w:numId="12">
    <w:abstractNumId w:val="4"/>
  </w:num>
  <w:num w:numId="13">
    <w:abstractNumId w:val="12"/>
  </w:num>
  <w:num w:numId="14">
    <w:abstractNumId w:val="20"/>
  </w:num>
  <w:num w:numId="15">
    <w:abstractNumId w:val="34"/>
  </w:num>
  <w:num w:numId="16">
    <w:abstractNumId w:val="7"/>
  </w:num>
  <w:num w:numId="17">
    <w:abstractNumId w:val="13"/>
  </w:num>
  <w:num w:numId="18">
    <w:abstractNumId w:val="21"/>
  </w:num>
  <w:num w:numId="19">
    <w:abstractNumId w:val="16"/>
  </w:num>
  <w:num w:numId="20">
    <w:abstractNumId w:val="32"/>
  </w:num>
  <w:num w:numId="21">
    <w:abstractNumId w:val="19"/>
  </w:num>
  <w:num w:numId="22">
    <w:abstractNumId w:val="5"/>
  </w:num>
  <w:num w:numId="23">
    <w:abstractNumId w:val="3"/>
  </w:num>
  <w:num w:numId="24">
    <w:abstractNumId w:val="22"/>
  </w:num>
  <w:num w:numId="25">
    <w:abstractNumId w:val="35"/>
  </w:num>
  <w:num w:numId="26">
    <w:abstractNumId w:val="18"/>
  </w:num>
  <w:num w:numId="27">
    <w:abstractNumId w:val="11"/>
  </w:num>
  <w:num w:numId="28">
    <w:abstractNumId w:val="33"/>
  </w:num>
  <w:num w:numId="29">
    <w:abstractNumId w:val="24"/>
  </w:num>
  <w:num w:numId="30">
    <w:abstractNumId w:val="1"/>
  </w:num>
  <w:num w:numId="31">
    <w:abstractNumId w:val="25"/>
  </w:num>
  <w:num w:numId="32">
    <w:abstractNumId w:val="28"/>
  </w:num>
  <w:num w:numId="33">
    <w:abstractNumId w:val="8"/>
  </w:num>
  <w:num w:numId="34">
    <w:abstractNumId w:val="10"/>
  </w:num>
  <w:num w:numId="35">
    <w:abstractNumId w:val="14"/>
  </w:num>
  <w:num w:numId="36">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F0E"/>
    <w:rsid w:val="0000017E"/>
    <w:rsid w:val="00002F19"/>
    <w:rsid w:val="00003B05"/>
    <w:rsid w:val="00003F1F"/>
    <w:rsid w:val="000045B1"/>
    <w:rsid w:val="00007F89"/>
    <w:rsid w:val="00007FE5"/>
    <w:rsid w:val="00011F2B"/>
    <w:rsid w:val="00013D8E"/>
    <w:rsid w:val="00015953"/>
    <w:rsid w:val="00017263"/>
    <w:rsid w:val="00020993"/>
    <w:rsid w:val="00020BC3"/>
    <w:rsid w:val="000213AB"/>
    <w:rsid w:val="00021B98"/>
    <w:rsid w:val="0002299D"/>
    <w:rsid w:val="0002468F"/>
    <w:rsid w:val="00025966"/>
    <w:rsid w:val="000313A7"/>
    <w:rsid w:val="00031DC9"/>
    <w:rsid w:val="00032633"/>
    <w:rsid w:val="000329A2"/>
    <w:rsid w:val="0003445E"/>
    <w:rsid w:val="0003632F"/>
    <w:rsid w:val="000444CB"/>
    <w:rsid w:val="000451D9"/>
    <w:rsid w:val="00046930"/>
    <w:rsid w:val="000471FF"/>
    <w:rsid w:val="00047A41"/>
    <w:rsid w:val="00047B73"/>
    <w:rsid w:val="0005163D"/>
    <w:rsid w:val="00051765"/>
    <w:rsid w:val="000538B5"/>
    <w:rsid w:val="0005422E"/>
    <w:rsid w:val="00054354"/>
    <w:rsid w:val="0005585E"/>
    <w:rsid w:val="000559DE"/>
    <w:rsid w:val="000576B1"/>
    <w:rsid w:val="00057C0A"/>
    <w:rsid w:val="00057F33"/>
    <w:rsid w:val="000620C5"/>
    <w:rsid w:val="00063DF6"/>
    <w:rsid w:val="00064157"/>
    <w:rsid w:val="00067A15"/>
    <w:rsid w:val="00070084"/>
    <w:rsid w:val="0007080C"/>
    <w:rsid w:val="00074BD0"/>
    <w:rsid w:val="00075D01"/>
    <w:rsid w:val="00076022"/>
    <w:rsid w:val="00076AF1"/>
    <w:rsid w:val="00076F08"/>
    <w:rsid w:val="000773FC"/>
    <w:rsid w:val="00080215"/>
    <w:rsid w:val="000814E4"/>
    <w:rsid w:val="0008329D"/>
    <w:rsid w:val="00083324"/>
    <w:rsid w:val="000863A0"/>
    <w:rsid w:val="000867C4"/>
    <w:rsid w:val="000931FA"/>
    <w:rsid w:val="000940C7"/>
    <w:rsid w:val="00096FFD"/>
    <w:rsid w:val="000A1025"/>
    <w:rsid w:val="000A16F0"/>
    <w:rsid w:val="000A29F3"/>
    <w:rsid w:val="000A4596"/>
    <w:rsid w:val="000A5D4F"/>
    <w:rsid w:val="000A6906"/>
    <w:rsid w:val="000A7207"/>
    <w:rsid w:val="000A72DC"/>
    <w:rsid w:val="000A767C"/>
    <w:rsid w:val="000B0B9C"/>
    <w:rsid w:val="000B15C2"/>
    <w:rsid w:val="000B1960"/>
    <w:rsid w:val="000B2939"/>
    <w:rsid w:val="000B54AC"/>
    <w:rsid w:val="000B716C"/>
    <w:rsid w:val="000B7FA6"/>
    <w:rsid w:val="000C068A"/>
    <w:rsid w:val="000C0A6C"/>
    <w:rsid w:val="000C1184"/>
    <w:rsid w:val="000C1FD9"/>
    <w:rsid w:val="000C2A52"/>
    <w:rsid w:val="000C5B35"/>
    <w:rsid w:val="000C65B4"/>
    <w:rsid w:val="000C6714"/>
    <w:rsid w:val="000C7025"/>
    <w:rsid w:val="000D07E8"/>
    <w:rsid w:val="000D2AF5"/>
    <w:rsid w:val="000D2FCC"/>
    <w:rsid w:val="000D3561"/>
    <w:rsid w:val="000D4092"/>
    <w:rsid w:val="000D44CC"/>
    <w:rsid w:val="000D6768"/>
    <w:rsid w:val="000D6889"/>
    <w:rsid w:val="000D6A21"/>
    <w:rsid w:val="000E000C"/>
    <w:rsid w:val="000E07F6"/>
    <w:rsid w:val="000E1D96"/>
    <w:rsid w:val="000E3E06"/>
    <w:rsid w:val="000E4348"/>
    <w:rsid w:val="000E55C6"/>
    <w:rsid w:val="000E780E"/>
    <w:rsid w:val="000F191F"/>
    <w:rsid w:val="000F2C50"/>
    <w:rsid w:val="000F36AA"/>
    <w:rsid w:val="000F5015"/>
    <w:rsid w:val="000F503F"/>
    <w:rsid w:val="000F671E"/>
    <w:rsid w:val="000F7FD4"/>
    <w:rsid w:val="00101CF4"/>
    <w:rsid w:val="00101DE0"/>
    <w:rsid w:val="00102127"/>
    <w:rsid w:val="001026B8"/>
    <w:rsid w:val="00102810"/>
    <w:rsid w:val="001029C6"/>
    <w:rsid w:val="00103F5D"/>
    <w:rsid w:val="001042D7"/>
    <w:rsid w:val="00105FBA"/>
    <w:rsid w:val="00106B25"/>
    <w:rsid w:val="00110C0C"/>
    <w:rsid w:val="00110D67"/>
    <w:rsid w:val="00111189"/>
    <w:rsid w:val="001114ED"/>
    <w:rsid w:val="00113218"/>
    <w:rsid w:val="00114309"/>
    <w:rsid w:val="00114551"/>
    <w:rsid w:val="00116132"/>
    <w:rsid w:val="00120083"/>
    <w:rsid w:val="00120736"/>
    <w:rsid w:val="00120FC4"/>
    <w:rsid w:val="001230BF"/>
    <w:rsid w:val="001257D0"/>
    <w:rsid w:val="00127641"/>
    <w:rsid w:val="00127B86"/>
    <w:rsid w:val="00127FBC"/>
    <w:rsid w:val="00130564"/>
    <w:rsid w:val="00133CE2"/>
    <w:rsid w:val="0013509E"/>
    <w:rsid w:val="00135AD0"/>
    <w:rsid w:val="00135B89"/>
    <w:rsid w:val="00135BA6"/>
    <w:rsid w:val="00137EC0"/>
    <w:rsid w:val="00141626"/>
    <w:rsid w:val="0014187C"/>
    <w:rsid w:val="00141A3F"/>
    <w:rsid w:val="001433BF"/>
    <w:rsid w:val="00143CA4"/>
    <w:rsid w:val="00143F32"/>
    <w:rsid w:val="0014775E"/>
    <w:rsid w:val="00151DFD"/>
    <w:rsid w:val="00152B3A"/>
    <w:rsid w:val="00152D89"/>
    <w:rsid w:val="00152FD5"/>
    <w:rsid w:val="00152FD6"/>
    <w:rsid w:val="001541F4"/>
    <w:rsid w:val="001544FE"/>
    <w:rsid w:val="001549EF"/>
    <w:rsid w:val="00156147"/>
    <w:rsid w:val="001575F7"/>
    <w:rsid w:val="001602A0"/>
    <w:rsid w:val="00162D26"/>
    <w:rsid w:val="00162E6A"/>
    <w:rsid w:val="00163A7A"/>
    <w:rsid w:val="00163CE7"/>
    <w:rsid w:val="00165307"/>
    <w:rsid w:val="00165459"/>
    <w:rsid w:val="00165764"/>
    <w:rsid w:val="001668F0"/>
    <w:rsid w:val="00167D2F"/>
    <w:rsid w:val="00171C6B"/>
    <w:rsid w:val="00171D9E"/>
    <w:rsid w:val="001746CC"/>
    <w:rsid w:val="001759E3"/>
    <w:rsid w:val="00175E3F"/>
    <w:rsid w:val="001771B0"/>
    <w:rsid w:val="00177680"/>
    <w:rsid w:val="00180191"/>
    <w:rsid w:val="00182EE6"/>
    <w:rsid w:val="00183659"/>
    <w:rsid w:val="00183BD7"/>
    <w:rsid w:val="00185FCC"/>
    <w:rsid w:val="00193FF2"/>
    <w:rsid w:val="0019442A"/>
    <w:rsid w:val="0019476B"/>
    <w:rsid w:val="0019668F"/>
    <w:rsid w:val="001A069C"/>
    <w:rsid w:val="001A2495"/>
    <w:rsid w:val="001A2862"/>
    <w:rsid w:val="001A52D3"/>
    <w:rsid w:val="001A7EA8"/>
    <w:rsid w:val="001B1E71"/>
    <w:rsid w:val="001B357D"/>
    <w:rsid w:val="001B3B55"/>
    <w:rsid w:val="001B3E1A"/>
    <w:rsid w:val="001B464A"/>
    <w:rsid w:val="001B5AF1"/>
    <w:rsid w:val="001C053D"/>
    <w:rsid w:val="001C0D5F"/>
    <w:rsid w:val="001C1FD4"/>
    <w:rsid w:val="001C3254"/>
    <w:rsid w:val="001C4381"/>
    <w:rsid w:val="001C5B4B"/>
    <w:rsid w:val="001D04B2"/>
    <w:rsid w:val="001D0AA2"/>
    <w:rsid w:val="001D3028"/>
    <w:rsid w:val="001D39E1"/>
    <w:rsid w:val="001D3EB2"/>
    <w:rsid w:val="001D41B0"/>
    <w:rsid w:val="001D4779"/>
    <w:rsid w:val="001D5294"/>
    <w:rsid w:val="001D54C3"/>
    <w:rsid w:val="001D5700"/>
    <w:rsid w:val="001D6E67"/>
    <w:rsid w:val="001D7CFE"/>
    <w:rsid w:val="001D7F6C"/>
    <w:rsid w:val="001E0D03"/>
    <w:rsid w:val="001E18B3"/>
    <w:rsid w:val="001E4DAA"/>
    <w:rsid w:val="001E5471"/>
    <w:rsid w:val="001E6B15"/>
    <w:rsid w:val="001E6B45"/>
    <w:rsid w:val="001E7B1E"/>
    <w:rsid w:val="001F0878"/>
    <w:rsid w:val="001F1643"/>
    <w:rsid w:val="001F2641"/>
    <w:rsid w:val="001F314D"/>
    <w:rsid w:val="001F39C0"/>
    <w:rsid w:val="001F4D78"/>
    <w:rsid w:val="001F5AF3"/>
    <w:rsid w:val="001F7BE0"/>
    <w:rsid w:val="00200479"/>
    <w:rsid w:val="0020098D"/>
    <w:rsid w:val="002030A1"/>
    <w:rsid w:val="00204570"/>
    <w:rsid w:val="0020473F"/>
    <w:rsid w:val="00204B47"/>
    <w:rsid w:val="002069FA"/>
    <w:rsid w:val="00210EB8"/>
    <w:rsid w:val="00211146"/>
    <w:rsid w:val="00211760"/>
    <w:rsid w:val="00212596"/>
    <w:rsid w:val="00214A92"/>
    <w:rsid w:val="0021514D"/>
    <w:rsid w:val="00220213"/>
    <w:rsid w:val="00220EBB"/>
    <w:rsid w:val="0022187C"/>
    <w:rsid w:val="00221CCF"/>
    <w:rsid w:val="00226DD0"/>
    <w:rsid w:val="00230939"/>
    <w:rsid w:val="00230BE7"/>
    <w:rsid w:val="002338B4"/>
    <w:rsid w:val="002344DD"/>
    <w:rsid w:val="00234FB4"/>
    <w:rsid w:val="00235FAD"/>
    <w:rsid w:val="00236464"/>
    <w:rsid w:val="002365D1"/>
    <w:rsid w:val="002376B6"/>
    <w:rsid w:val="00240325"/>
    <w:rsid w:val="002403BF"/>
    <w:rsid w:val="00240590"/>
    <w:rsid w:val="00242A4C"/>
    <w:rsid w:val="00242EBA"/>
    <w:rsid w:val="00247A51"/>
    <w:rsid w:val="00250209"/>
    <w:rsid w:val="00251520"/>
    <w:rsid w:val="00252D2B"/>
    <w:rsid w:val="002568FF"/>
    <w:rsid w:val="002578DA"/>
    <w:rsid w:val="0026145D"/>
    <w:rsid w:val="00262275"/>
    <w:rsid w:val="00265092"/>
    <w:rsid w:val="00265FDF"/>
    <w:rsid w:val="00266687"/>
    <w:rsid w:val="00266C6A"/>
    <w:rsid w:val="0026760A"/>
    <w:rsid w:val="002705FB"/>
    <w:rsid w:val="0027290C"/>
    <w:rsid w:val="00273B1F"/>
    <w:rsid w:val="00275320"/>
    <w:rsid w:val="002757F3"/>
    <w:rsid w:val="002761FE"/>
    <w:rsid w:val="002768B3"/>
    <w:rsid w:val="002776C6"/>
    <w:rsid w:val="00277A7F"/>
    <w:rsid w:val="002802EE"/>
    <w:rsid w:val="002809FD"/>
    <w:rsid w:val="00281ED4"/>
    <w:rsid w:val="002821D2"/>
    <w:rsid w:val="00282953"/>
    <w:rsid w:val="002832EE"/>
    <w:rsid w:val="0028376B"/>
    <w:rsid w:val="002843F6"/>
    <w:rsid w:val="00286CFB"/>
    <w:rsid w:val="00290064"/>
    <w:rsid w:val="00291AC6"/>
    <w:rsid w:val="00291C7B"/>
    <w:rsid w:val="00292143"/>
    <w:rsid w:val="00292AED"/>
    <w:rsid w:val="00292D28"/>
    <w:rsid w:val="0029432C"/>
    <w:rsid w:val="00294D76"/>
    <w:rsid w:val="00294F97"/>
    <w:rsid w:val="00296B6C"/>
    <w:rsid w:val="00297F0A"/>
    <w:rsid w:val="002A0931"/>
    <w:rsid w:val="002A0BE3"/>
    <w:rsid w:val="002A3FA2"/>
    <w:rsid w:val="002A40A8"/>
    <w:rsid w:val="002A4107"/>
    <w:rsid w:val="002A451F"/>
    <w:rsid w:val="002A490F"/>
    <w:rsid w:val="002A626C"/>
    <w:rsid w:val="002A6F82"/>
    <w:rsid w:val="002A73B2"/>
    <w:rsid w:val="002A78BB"/>
    <w:rsid w:val="002B12A6"/>
    <w:rsid w:val="002B288E"/>
    <w:rsid w:val="002B2D18"/>
    <w:rsid w:val="002B312E"/>
    <w:rsid w:val="002B49C6"/>
    <w:rsid w:val="002B5598"/>
    <w:rsid w:val="002B6B5E"/>
    <w:rsid w:val="002B73BD"/>
    <w:rsid w:val="002B762E"/>
    <w:rsid w:val="002C0A80"/>
    <w:rsid w:val="002C0F28"/>
    <w:rsid w:val="002C253D"/>
    <w:rsid w:val="002C44F7"/>
    <w:rsid w:val="002C4538"/>
    <w:rsid w:val="002C4850"/>
    <w:rsid w:val="002C4BD3"/>
    <w:rsid w:val="002C5155"/>
    <w:rsid w:val="002C5630"/>
    <w:rsid w:val="002C5E24"/>
    <w:rsid w:val="002C609D"/>
    <w:rsid w:val="002C6BAB"/>
    <w:rsid w:val="002D2091"/>
    <w:rsid w:val="002D287D"/>
    <w:rsid w:val="002E1289"/>
    <w:rsid w:val="002E1ED5"/>
    <w:rsid w:val="002E1FB3"/>
    <w:rsid w:val="002E43CB"/>
    <w:rsid w:val="002E4B32"/>
    <w:rsid w:val="002E4C4D"/>
    <w:rsid w:val="002F0FB9"/>
    <w:rsid w:val="002F1CA8"/>
    <w:rsid w:val="002F1D9D"/>
    <w:rsid w:val="002F2354"/>
    <w:rsid w:val="002F2A2E"/>
    <w:rsid w:val="002F483C"/>
    <w:rsid w:val="002F4AC0"/>
    <w:rsid w:val="002F6A26"/>
    <w:rsid w:val="002F6E36"/>
    <w:rsid w:val="002F7168"/>
    <w:rsid w:val="003019C4"/>
    <w:rsid w:val="00301D4E"/>
    <w:rsid w:val="00304258"/>
    <w:rsid w:val="00306EDC"/>
    <w:rsid w:val="0030765E"/>
    <w:rsid w:val="00311D3A"/>
    <w:rsid w:val="00312D99"/>
    <w:rsid w:val="0031496F"/>
    <w:rsid w:val="00314C5A"/>
    <w:rsid w:val="00316449"/>
    <w:rsid w:val="003209FF"/>
    <w:rsid w:val="00320AC2"/>
    <w:rsid w:val="00321A73"/>
    <w:rsid w:val="00325A05"/>
    <w:rsid w:val="00325BE8"/>
    <w:rsid w:val="00326DCF"/>
    <w:rsid w:val="003320A2"/>
    <w:rsid w:val="00332F6E"/>
    <w:rsid w:val="0033371D"/>
    <w:rsid w:val="00335D04"/>
    <w:rsid w:val="00335D10"/>
    <w:rsid w:val="00336065"/>
    <w:rsid w:val="0033634B"/>
    <w:rsid w:val="00337FE7"/>
    <w:rsid w:val="0034050D"/>
    <w:rsid w:val="00341D0E"/>
    <w:rsid w:val="00341D93"/>
    <w:rsid w:val="00342299"/>
    <w:rsid w:val="003438BC"/>
    <w:rsid w:val="0034514E"/>
    <w:rsid w:val="00346BC7"/>
    <w:rsid w:val="003509A6"/>
    <w:rsid w:val="00353A7A"/>
    <w:rsid w:val="00355160"/>
    <w:rsid w:val="00355993"/>
    <w:rsid w:val="003568EE"/>
    <w:rsid w:val="00357150"/>
    <w:rsid w:val="00357762"/>
    <w:rsid w:val="00361C61"/>
    <w:rsid w:val="0036345C"/>
    <w:rsid w:val="00363E4B"/>
    <w:rsid w:val="0036543D"/>
    <w:rsid w:val="00365B8C"/>
    <w:rsid w:val="0036689B"/>
    <w:rsid w:val="00367299"/>
    <w:rsid w:val="00371F2B"/>
    <w:rsid w:val="0037356B"/>
    <w:rsid w:val="00375319"/>
    <w:rsid w:val="00381FD3"/>
    <w:rsid w:val="003827DB"/>
    <w:rsid w:val="00383956"/>
    <w:rsid w:val="00383AD6"/>
    <w:rsid w:val="00385D50"/>
    <w:rsid w:val="0038757F"/>
    <w:rsid w:val="0038772A"/>
    <w:rsid w:val="00387C37"/>
    <w:rsid w:val="00390C8F"/>
    <w:rsid w:val="003912CB"/>
    <w:rsid w:val="00394EE7"/>
    <w:rsid w:val="00397C0A"/>
    <w:rsid w:val="003A26A1"/>
    <w:rsid w:val="003A2D31"/>
    <w:rsid w:val="003A5730"/>
    <w:rsid w:val="003A5EA3"/>
    <w:rsid w:val="003A7AD1"/>
    <w:rsid w:val="003A7EC6"/>
    <w:rsid w:val="003B036F"/>
    <w:rsid w:val="003B080A"/>
    <w:rsid w:val="003B097C"/>
    <w:rsid w:val="003B231C"/>
    <w:rsid w:val="003B3FF7"/>
    <w:rsid w:val="003B4145"/>
    <w:rsid w:val="003B5F1C"/>
    <w:rsid w:val="003B6978"/>
    <w:rsid w:val="003C03C9"/>
    <w:rsid w:val="003C03D2"/>
    <w:rsid w:val="003C0CE0"/>
    <w:rsid w:val="003C20FA"/>
    <w:rsid w:val="003C2451"/>
    <w:rsid w:val="003C264B"/>
    <w:rsid w:val="003C322C"/>
    <w:rsid w:val="003C35AF"/>
    <w:rsid w:val="003C57C0"/>
    <w:rsid w:val="003C58D0"/>
    <w:rsid w:val="003C6882"/>
    <w:rsid w:val="003C6D4F"/>
    <w:rsid w:val="003D22F3"/>
    <w:rsid w:val="003D255E"/>
    <w:rsid w:val="003D355F"/>
    <w:rsid w:val="003D4E1B"/>
    <w:rsid w:val="003D4FDE"/>
    <w:rsid w:val="003E061C"/>
    <w:rsid w:val="003E0B4B"/>
    <w:rsid w:val="003E14B8"/>
    <w:rsid w:val="003E2E33"/>
    <w:rsid w:val="003E43E6"/>
    <w:rsid w:val="003E4F74"/>
    <w:rsid w:val="003E63B3"/>
    <w:rsid w:val="003E6730"/>
    <w:rsid w:val="003F2729"/>
    <w:rsid w:val="003F2E1E"/>
    <w:rsid w:val="003F3EB4"/>
    <w:rsid w:val="003F41A9"/>
    <w:rsid w:val="003F481D"/>
    <w:rsid w:val="003F6980"/>
    <w:rsid w:val="00401529"/>
    <w:rsid w:val="00401795"/>
    <w:rsid w:val="00401D45"/>
    <w:rsid w:val="00405797"/>
    <w:rsid w:val="004069AB"/>
    <w:rsid w:val="00410EDD"/>
    <w:rsid w:val="004127B0"/>
    <w:rsid w:val="00412A75"/>
    <w:rsid w:val="00412B75"/>
    <w:rsid w:val="004156A8"/>
    <w:rsid w:val="00416B8A"/>
    <w:rsid w:val="00417F89"/>
    <w:rsid w:val="004212E1"/>
    <w:rsid w:val="00432728"/>
    <w:rsid w:val="00433261"/>
    <w:rsid w:val="004332A9"/>
    <w:rsid w:val="00433D4F"/>
    <w:rsid w:val="0043441C"/>
    <w:rsid w:val="0043557D"/>
    <w:rsid w:val="0043566A"/>
    <w:rsid w:val="00437C48"/>
    <w:rsid w:val="00442498"/>
    <w:rsid w:val="004454B2"/>
    <w:rsid w:val="00450B2F"/>
    <w:rsid w:val="00451CDD"/>
    <w:rsid w:val="004529C4"/>
    <w:rsid w:val="00455428"/>
    <w:rsid w:val="00462059"/>
    <w:rsid w:val="004632C7"/>
    <w:rsid w:val="0046397F"/>
    <w:rsid w:val="00463C45"/>
    <w:rsid w:val="004644B2"/>
    <w:rsid w:val="00467089"/>
    <w:rsid w:val="00470DBE"/>
    <w:rsid w:val="00471088"/>
    <w:rsid w:val="004716C8"/>
    <w:rsid w:val="00471BF3"/>
    <w:rsid w:val="0047402A"/>
    <w:rsid w:val="00475799"/>
    <w:rsid w:val="00475B42"/>
    <w:rsid w:val="0048131E"/>
    <w:rsid w:val="00482059"/>
    <w:rsid w:val="00482895"/>
    <w:rsid w:val="00484FE8"/>
    <w:rsid w:val="0048502E"/>
    <w:rsid w:val="00485DEC"/>
    <w:rsid w:val="00486AE6"/>
    <w:rsid w:val="00486D63"/>
    <w:rsid w:val="004872FC"/>
    <w:rsid w:val="004877C2"/>
    <w:rsid w:val="00491AD3"/>
    <w:rsid w:val="00492C12"/>
    <w:rsid w:val="004946B0"/>
    <w:rsid w:val="004959FA"/>
    <w:rsid w:val="00496915"/>
    <w:rsid w:val="004979E5"/>
    <w:rsid w:val="00497E29"/>
    <w:rsid w:val="004A2DFB"/>
    <w:rsid w:val="004A2FE8"/>
    <w:rsid w:val="004A3187"/>
    <w:rsid w:val="004A4E11"/>
    <w:rsid w:val="004A5A22"/>
    <w:rsid w:val="004A67CB"/>
    <w:rsid w:val="004A7684"/>
    <w:rsid w:val="004B0C3D"/>
    <w:rsid w:val="004B15DB"/>
    <w:rsid w:val="004B1D6E"/>
    <w:rsid w:val="004B20F1"/>
    <w:rsid w:val="004B4A17"/>
    <w:rsid w:val="004B5610"/>
    <w:rsid w:val="004B5C31"/>
    <w:rsid w:val="004B5F72"/>
    <w:rsid w:val="004B611E"/>
    <w:rsid w:val="004C1511"/>
    <w:rsid w:val="004C384F"/>
    <w:rsid w:val="004C7308"/>
    <w:rsid w:val="004C7998"/>
    <w:rsid w:val="004C7AD0"/>
    <w:rsid w:val="004D03B6"/>
    <w:rsid w:val="004D1985"/>
    <w:rsid w:val="004D30C6"/>
    <w:rsid w:val="004D4863"/>
    <w:rsid w:val="004D4AC2"/>
    <w:rsid w:val="004D585F"/>
    <w:rsid w:val="004D6ADD"/>
    <w:rsid w:val="004E1296"/>
    <w:rsid w:val="004E346E"/>
    <w:rsid w:val="004E641F"/>
    <w:rsid w:val="004E68E1"/>
    <w:rsid w:val="004F135D"/>
    <w:rsid w:val="004F31B5"/>
    <w:rsid w:val="004F32D7"/>
    <w:rsid w:val="004F42EA"/>
    <w:rsid w:val="004F527E"/>
    <w:rsid w:val="005004D2"/>
    <w:rsid w:val="00501AF3"/>
    <w:rsid w:val="00502576"/>
    <w:rsid w:val="00504B8C"/>
    <w:rsid w:val="005101A8"/>
    <w:rsid w:val="00510A99"/>
    <w:rsid w:val="00513A64"/>
    <w:rsid w:val="005159A8"/>
    <w:rsid w:val="00517BA8"/>
    <w:rsid w:val="00517DF7"/>
    <w:rsid w:val="00522B40"/>
    <w:rsid w:val="00523584"/>
    <w:rsid w:val="00524182"/>
    <w:rsid w:val="005257A6"/>
    <w:rsid w:val="0053150B"/>
    <w:rsid w:val="00533CF7"/>
    <w:rsid w:val="0053406D"/>
    <w:rsid w:val="00536A5B"/>
    <w:rsid w:val="00537029"/>
    <w:rsid w:val="00541170"/>
    <w:rsid w:val="00542480"/>
    <w:rsid w:val="00542A97"/>
    <w:rsid w:val="00542BC7"/>
    <w:rsid w:val="00542F3D"/>
    <w:rsid w:val="00547404"/>
    <w:rsid w:val="00551307"/>
    <w:rsid w:val="00551E54"/>
    <w:rsid w:val="00551F10"/>
    <w:rsid w:val="00553334"/>
    <w:rsid w:val="005538CE"/>
    <w:rsid w:val="005550C7"/>
    <w:rsid w:val="00555D33"/>
    <w:rsid w:val="005614F4"/>
    <w:rsid w:val="005616B5"/>
    <w:rsid w:val="00561B18"/>
    <w:rsid w:val="00561F91"/>
    <w:rsid w:val="00562D68"/>
    <w:rsid w:val="00564849"/>
    <w:rsid w:val="00565629"/>
    <w:rsid w:val="005661E2"/>
    <w:rsid w:val="00570173"/>
    <w:rsid w:val="00570D0E"/>
    <w:rsid w:val="00571412"/>
    <w:rsid w:val="005717B2"/>
    <w:rsid w:val="005722F3"/>
    <w:rsid w:val="005738B8"/>
    <w:rsid w:val="00577690"/>
    <w:rsid w:val="005820CB"/>
    <w:rsid w:val="00583131"/>
    <w:rsid w:val="00583EA1"/>
    <w:rsid w:val="00584FE2"/>
    <w:rsid w:val="00585294"/>
    <w:rsid w:val="00590DA6"/>
    <w:rsid w:val="005935F2"/>
    <w:rsid w:val="00594BC0"/>
    <w:rsid w:val="005955FA"/>
    <w:rsid w:val="00596D8D"/>
    <w:rsid w:val="005971FC"/>
    <w:rsid w:val="005979B6"/>
    <w:rsid w:val="00597CD2"/>
    <w:rsid w:val="005A001D"/>
    <w:rsid w:val="005A221C"/>
    <w:rsid w:val="005A2A4D"/>
    <w:rsid w:val="005A3329"/>
    <w:rsid w:val="005A334F"/>
    <w:rsid w:val="005A7E1A"/>
    <w:rsid w:val="005B0AF1"/>
    <w:rsid w:val="005B1234"/>
    <w:rsid w:val="005B175E"/>
    <w:rsid w:val="005B1953"/>
    <w:rsid w:val="005B1ADC"/>
    <w:rsid w:val="005B33C9"/>
    <w:rsid w:val="005B5393"/>
    <w:rsid w:val="005B6176"/>
    <w:rsid w:val="005B6798"/>
    <w:rsid w:val="005B70E2"/>
    <w:rsid w:val="005C0BD3"/>
    <w:rsid w:val="005C25C5"/>
    <w:rsid w:val="005C5F0E"/>
    <w:rsid w:val="005C6CEE"/>
    <w:rsid w:val="005C78DE"/>
    <w:rsid w:val="005D1D18"/>
    <w:rsid w:val="005D2D1F"/>
    <w:rsid w:val="005D3F1A"/>
    <w:rsid w:val="005D4739"/>
    <w:rsid w:val="005D4E75"/>
    <w:rsid w:val="005D7534"/>
    <w:rsid w:val="005E1786"/>
    <w:rsid w:val="005E534E"/>
    <w:rsid w:val="005E70A2"/>
    <w:rsid w:val="005E75E1"/>
    <w:rsid w:val="005E7A16"/>
    <w:rsid w:val="005E7D55"/>
    <w:rsid w:val="005F025D"/>
    <w:rsid w:val="005F3759"/>
    <w:rsid w:val="005F37EB"/>
    <w:rsid w:val="005F4743"/>
    <w:rsid w:val="005F4AD2"/>
    <w:rsid w:val="005F6641"/>
    <w:rsid w:val="005F68F7"/>
    <w:rsid w:val="00602DBB"/>
    <w:rsid w:val="00603C7E"/>
    <w:rsid w:val="00604125"/>
    <w:rsid w:val="00605509"/>
    <w:rsid w:val="00605988"/>
    <w:rsid w:val="006063BD"/>
    <w:rsid w:val="006145B8"/>
    <w:rsid w:val="0061629F"/>
    <w:rsid w:val="00620520"/>
    <w:rsid w:val="00621261"/>
    <w:rsid w:val="006223E4"/>
    <w:rsid w:val="006240F1"/>
    <w:rsid w:val="00624740"/>
    <w:rsid w:val="0062496A"/>
    <w:rsid w:val="00625C77"/>
    <w:rsid w:val="00625FFA"/>
    <w:rsid w:val="00627044"/>
    <w:rsid w:val="006300E2"/>
    <w:rsid w:val="0063019E"/>
    <w:rsid w:val="00630FF0"/>
    <w:rsid w:val="0063204C"/>
    <w:rsid w:val="00632210"/>
    <w:rsid w:val="006326F4"/>
    <w:rsid w:val="00633D91"/>
    <w:rsid w:val="00634402"/>
    <w:rsid w:val="00635789"/>
    <w:rsid w:val="00637626"/>
    <w:rsid w:val="00637F3B"/>
    <w:rsid w:val="006425E7"/>
    <w:rsid w:val="00644674"/>
    <w:rsid w:val="00645581"/>
    <w:rsid w:val="00645ABA"/>
    <w:rsid w:val="00651A0F"/>
    <w:rsid w:val="0065259A"/>
    <w:rsid w:val="0065351F"/>
    <w:rsid w:val="00654505"/>
    <w:rsid w:val="00654CFF"/>
    <w:rsid w:val="00656458"/>
    <w:rsid w:val="0066186D"/>
    <w:rsid w:val="006619E8"/>
    <w:rsid w:val="00662D54"/>
    <w:rsid w:val="00663A76"/>
    <w:rsid w:val="006640C3"/>
    <w:rsid w:val="006663EC"/>
    <w:rsid w:val="00667D29"/>
    <w:rsid w:val="0067194B"/>
    <w:rsid w:val="00672143"/>
    <w:rsid w:val="0067229E"/>
    <w:rsid w:val="00672DAD"/>
    <w:rsid w:val="00673659"/>
    <w:rsid w:val="00674134"/>
    <w:rsid w:val="006741EA"/>
    <w:rsid w:val="00674A9C"/>
    <w:rsid w:val="00675193"/>
    <w:rsid w:val="00675650"/>
    <w:rsid w:val="00676673"/>
    <w:rsid w:val="006803C9"/>
    <w:rsid w:val="0068153B"/>
    <w:rsid w:val="006828F3"/>
    <w:rsid w:val="006841AE"/>
    <w:rsid w:val="0068688F"/>
    <w:rsid w:val="006875A8"/>
    <w:rsid w:val="006879F3"/>
    <w:rsid w:val="006902D7"/>
    <w:rsid w:val="00690643"/>
    <w:rsid w:val="0069134A"/>
    <w:rsid w:val="006913F5"/>
    <w:rsid w:val="0069156A"/>
    <w:rsid w:val="00691ECD"/>
    <w:rsid w:val="006920F9"/>
    <w:rsid w:val="00692519"/>
    <w:rsid w:val="00692CDA"/>
    <w:rsid w:val="00692D83"/>
    <w:rsid w:val="00693CDF"/>
    <w:rsid w:val="0069510E"/>
    <w:rsid w:val="00696558"/>
    <w:rsid w:val="00697013"/>
    <w:rsid w:val="00697BB2"/>
    <w:rsid w:val="006A0C36"/>
    <w:rsid w:val="006A0DAF"/>
    <w:rsid w:val="006A12B9"/>
    <w:rsid w:val="006A2D01"/>
    <w:rsid w:val="006A331B"/>
    <w:rsid w:val="006A3CE8"/>
    <w:rsid w:val="006A42C2"/>
    <w:rsid w:val="006A6F1F"/>
    <w:rsid w:val="006B0751"/>
    <w:rsid w:val="006B1195"/>
    <w:rsid w:val="006B11E2"/>
    <w:rsid w:val="006B401E"/>
    <w:rsid w:val="006B4EDF"/>
    <w:rsid w:val="006B5A8A"/>
    <w:rsid w:val="006B7E43"/>
    <w:rsid w:val="006C0A71"/>
    <w:rsid w:val="006C11B1"/>
    <w:rsid w:val="006C3E9F"/>
    <w:rsid w:val="006C502A"/>
    <w:rsid w:val="006C539C"/>
    <w:rsid w:val="006C5541"/>
    <w:rsid w:val="006C5BAE"/>
    <w:rsid w:val="006C6E9E"/>
    <w:rsid w:val="006D083C"/>
    <w:rsid w:val="006D1191"/>
    <w:rsid w:val="006D2134"/>
    <w:rsid w:val="006D2DC4"/>
    <w:rsid w:val="006D2F4C"/>
    <w:rsid w:val="006D39B7"/>
    <w:rsid w:val="006D6349"/>
    <w:rsid w:val="006D70D8"/>
    <w:rsid w:val="006E0D07"/>
    <w:rsid w:val="006E1562"/>
    <w:rsid w:val="006E1893"/>
    <w:rsid w:val="006E2975"/>
    <w:rsid w:val="006E4696"/>
    <w:rsid w:val="006E558D"/>
    <w:rsid w:val="006E6DE5"/>
    <w:rsid w:val="006E7F74"/>
    <w:rsid w:val="006E7FCB"/>
    <w:rsid w:val="006F00C6"/>
    <w:rsid w:val="006F01D9"/>
    <w:rsid w:val="006F0486"/>
    <w:rsid w:val="006F16E7"/>
    <w:rsid w:val="006F16FF"/>
    <w:rsid w:val="006F693D"/>
    <w:rsid w:val="007032B3"/>
    <w:rsid w:val="00704A29"/>
    <w:rsid w:val="0070677F"/>
    <w:rsid w:val="00707FEE"/>
    <w:rsid w:val="00710352"/>
    <w:rsid w:val="00711748"/>
    <w:rsid w:val="00712FE6"/>
    <w:rsid w:val="007131AE"/>
    <w:rsid w:val="00713FBE"/>
    <w:rsid w:val="007154E2"/>
    <w:rsid w:val="00716768"/>
    <w:rsid w:val="00720980"/>
    <w:rsid w:val="007219D2"/>
    <w:rsid w:val="00722D19"/>
    <w:rsid w:val="00724576"/>
    <w:rsid w:val="00727AAD"/>
    <w:rsid w:val="00730908"/>
    <w:rsid w:val="007325FF"/>
    <w:rsid w:val="0073345C"/>
    <w:rsid w:val="00733C97"/>
    <w:rsid w:val="00733EA9"/>
    <w:rsid w:val="00733FC5"/>
    <w:rsid w:val="0073503D"/>
    <w:rsid w:val="00736318"/>
    <w:rsid w:val="00737D7A"/>
    <w:rsid w:val="00740FF0"/>
    <w:rsid w:val="00744721"/>
    <w:rsid w:val="00747CAD"/>
    <w:rsid w:val="00750B53"/>
    <w:rsid w:val="00750CF1"/>
    <w:rsid w:val="00750E27"/>
    <w:rsid w:val="00756F04"/>
    <w:rsid w:val="00756FD8"/>
    <w:rsid w:val="00760D5C"/>
    <w:rsid w:val="00764198"/>
    <w:rsid w:val="00765F2E"/>
    <w:rsid w:val="0076679D"/>
    <w:rsid w:val="0077458C"/>
    <w:rsid w:val="007747FF"/>
    <w:rsid w:val="007755AA"/>
    <w:rsid w:val="0077761C"/>
    <w:rsid w:val="00777E5F"/>
    <w:rsid w:val="00780C37"/>
    <w:rsid w:val="00780E5B"/>
    <w:rsid w:val="00783C1C"/>
    <w:rsid w:val="00783EF6"/>
    <w:rsid w:val="00786099"/>
    <w:rsid w:val="0078654F"/>
    <w:rsid w:val="00786C04"/>
    <w:rsid w:val="0078740C"/>
    <w:rsid w:val="00791A75"/>
    <w:rsid w:val="007928CB"/>
    <w:rsid w:val="00793C54"/>
    <w:rsid w:val="00795449"/>
    <w:rsid w:val="007A107E"/>
    <w:rsid w:val="007A35EA"/>
    <w:rsid w:val="007A447C"/>
    <w:rsid w:val="007A5E07"/>
    <w:rsid w:val="007A66A2"/>
    <w:rsid w:val="007A6AFE"/>
    <w:rsid w:val="007B0C61"/>
    <w:rsid w:val="007B1450"/>
    <w:rsid w:val="007B30E4"/>
    <w:rsid w:val="007B482B"/>
    <w:rsid w:val="007B4CC5"/>
    <w:rsid w:val="007B5935"/>
    <w:rsid w:val="007B796F"/>
    <w:rsid w:val="007C0237"/>
    <w:rsid w:val="007C0A48"/>
    <w:rsid w:val="007C1A23"/>
    <w:rsid w:val="007C2449"/>
    <w:rsid w:val="007C31FA"/>
    <w:rsid w:val="007C379F"/>
    <w:rsid w:val="007C3EC3"/>
    <w:rsid w:val="007C791C"/>
    <w:rsid w:val="007D01BA"/>
    <w:rsid w:val="007D1C99"/>
    <w:rsid w:val="007D4541"/>
    <w:rsid w:val="007D5A1F"/>
    <w:rsid w:val="007E1134"/>
    <w:rsid w:val="007E11E2"/>
    <w:rsid w:val="007E3CD8"/>
    <w:rsid w:val="007E43DC"/>
    <w:rsid w:val="007E5B29"/>
    <w:rsid w:val="007E6873"/>
    <w:rsid w:val="007F0347"/>
    <w:rsid w:val="007F1355"/>
    <w:rsid w:val="007F17CB"/>
    <w:rsid w:val="007F2CD4"/>
    <w:rsid w:val="007F41C5"/>
    <w:rsid w:val="007F5EBA"/>
    <w:rsid w:val="007F76E7"/>
    <w:rsid w:val="0080204D"/>
    <w:rsid w:val="00803CA4"/>
    <w:rsid w:val="008047ED"/>
    <w:rsid w:val="00812473"/>
    <w:rsid w:val="00813302"/>
    <w:rsid w:val="008135B5"/>
    <w:rsid w:val="0081465D"/>
    <w:rsid w:val="008149C0"/>
    <w:rsid w:val="0081798E"/>
    <w:rsid w:val="00822216"/>
    <w:rsid w:val="008222C3"/>
    <w:rsid w:val="008237C4"/>
    <w:rsid w:val="00825470"/>
    <w:rsid w:val="00826C21"/>
    <w:rsid w:val="00830E0D"/>
    <w:rsid w:val="008339FC"/>
    <w:rsid w:val="00834329"/>
    <w:rsid w:val="008344DE"/>
    <w:rsid w:val="00834999"/>
    <w:rsid w:val="00834D06"/>
    <w:rsid w:val="008373DB"/>
    <w:rsid w:val="00843176"/>
    <w:rsid w:val="0084541E"/>
    <w:rsid w:val="00845C0D"/>
    <w:rsid w:val="008506FE"/>
    <w:rsid w:val="008518D5"/>
    <w:rsid w:val="00853C60"/>
    <w:rsid w:val="0085401D"/>
    <w:rsid w:val="0085484F"/>
    <w:rsid w:val="00854F98"/>
    <w:rsid w:val="0085576B"/>
    <w:rsid w:val="00855AFB"/>
    <w:rsid w:val="0085710C"/>
    <w:rsid w:val="00857466"/>
    <w:rsid w:val="008608E6"/>
    <w:rsid w:val="008625D2"/>
    <w:rsid w:val="008633D4"/>
    <w:rsid w:val="00863F3E"/>
    <w:rsid w:val="00864A40"/>
    <w:rsid w:val="008655DA"/>
    <w:rsid w:val="008677FE"/>
    <w:rsid w:val="00870DB0"/>
    <w:rsid w:val="00871E88"/>
    <w:rsid w:val="00871FF0"/>
    <w:rsid w:val="00872643"/>
    <w:rsid w:val="008733DA"/>
    <w:rsid w:val="00875A1E"/>
    <w:rsid w:val="008760DE"/>
    <w:rsid w:val="00876335"/>
    <w:rsid w:val="00881A24"/>
    <w:rsid w:val="00881B6C"/>
    <w:rsid w:val="0088419A"/>
    <w:rsid w:val="00892C6A"/>
    <w:rsid w:val="008944E5"/>
    <w:rsid w:val="00894B0A"/>
    <w:rsid w:val="00894C1E"/>
    <w:rsid w:val="00897879"/>
    <w:rsid w:val="008978D7"/>
    <w:rsid w:val="008A3160"/>
    <w:rsid w:val="008B0683"/>
    <w:rsid w:val="008B0E25"/>
    <w:rsid w:val="008B1417"/>
    <w:rsid w:val="008B2619"/>
    <w:rsid w:val="008B35CD"/>
    <w:rsid w:val="008B6236"/>
    <w:rsid w:val="008B7EF4"/>
    <w:rsid w:val="008C2214"/>
    <w:rsid w:val="008C4D06"/>
    <w:rsid w:val="008C57B0"/>
    <w:rsid w:val="008C726C"/>
    <w:rsid w:val="008C7E42"/>
    <w:rsid w:val="008D0A69"/>
    <w:rsid w:val="008D0C3D"/>
    <w:rsid w:val="008D29EF"/>
    <w:rsid w:val="008D3744"/>
    <w:rsid w:val="008D47E2"/>
    <w:rsid w:val="008D4D97"/>
    <w:rsid w:val="008D4F9C"/>
    <w:rsid w:val="008D50CE"/>
    <w:rsid w:val="008D6A4E"/>
    <w:rsid w:val="008E2800"/>
    <w:rsid w:val="008E34F7"/>
    <w:rsid w:val="008E35DF"/>
    <w:rsid w:val="008F035B"/>
    <w:rsid w:val="008F1E1A"/>
    <w:rsid w:val="008F220A"/>
    <w:rsid w:val="008F2291"/>
    <w:rsid w:val="008F2FCE"/>
    <w:rsid w:val="008F35E8"/>
    <w:rsid w:val="008F5F3A"/>
    <w:rsid w:val="008F6E81"/>
    <w:rsid w:val="00905113"/>
    <w:rsid w:val="00905C86"/>
    <w:rsid w:val="00910E0C"/>
    <w:rsid w:val="0091165C"/>
    <w:rsid w:val="00912040"/>
    <w:rsid w:val="00917096"/>
    <w:rsid w:val="00920F4A"/>
    <w:rsid w:val="00921169"/>
    <w:rsid w:val="009214B4"/>
    <w:rsid w:val="00923E68"/>
    <w:rsid w:val="00925A32"/>
    <w:rsid w:val="00926F0A"/>
    <w:rsid w:val="0092707E"/>
    <w:rsid w:val="009277B7"/>
    <w:rsid w:val="00930543"/>
    <w:rsid w:val="00931897"/>
    <w:rsid w:val="00932B17"/>
    <w:rsid w:val="00932B5D"/>
    <w:rsid w:val="00932F1A"/>
    <w:rsid w:val="00933710"/>
    <w:rsid w:val="00933FB9"/>
    <w:rsid w:val="009341B7"/>
    <w:rsid w:val="0093646C"/>
    <w:rsid w:val="00937AD9"/>
    <w:rsid w:val="00937E91"/>
    <w:rsid w:val="00937EDB"/>
    <w:rsid w:val="00941B9D"/>
    <w:rsid w:val="00942A64"/>
    <w:rsid w:val="00943DE9"/>
    <w:rsid w:val="00945563"/>
    <w:rsid w:val="009458E2"/>
    <w:rsid w:val="0094796D"/>
    <w:rsid w:val="00947FBA"/>
    <w:rsid w:val="0095181A"/>
    <w:rsid w:val="0095362A"/>
    <w:rsid w:val="009545B5"/>
    <w:rsid w:val="009546FA"/>
    <w:rsid w:val="0095674D"/>
    <w:rsid w:val="009601E0"/>
    <w:rsid w:val="00961BEF"/>
    <w:rsid w:val="0096234D"/>
    <w:rsid w:val="0096449F"/>
    <w:rsid w:val="00970791"/>
    <w:rsid w:val="0097270C"/>
    <w:rsid w:val="00973624"/>
    <w:rsid w:val="00974362"/>
    <w:rsid w:val="00975504"/>
    <w:rsid w:val="0097589C"/>
    <w:rsid w:val="00975E3B"/>
    <w:rsid w:val="009803D1"/>
    <w:rsid w:val="009847A1"/>
    <w:rsid w:val="00984D62"/>
    <w:rsid w:val="0098600D"/>
    <w:rsid w:val="00987243"/>
    <w:rsid w:val="009904B7"/>
    <w:rsid w:val="00990C47"/>
    <w:rsid w:val="009941E4"/>
    <w:rsid w:val="00995324"/>
    <w:rsid w:val="0099569D"/>
    <w:rsid w:val="009957F6"/>
    <w:rsid w:val="00996854"/>
    <w:rsid w:val="00997385"/>
    <w:rsid w:val="009A06A0"/>
    <w:rsid w:val="009A1129"/>
    <w:rsid w:val="009A2554"/>
    <w:rsid w:val="009A2CC7"/>
    <w:rsid w:val="009A3467"/>
    <w:rsid w:val="009A3917"/>
    <w:rsid w:val="009A4028"/>
    <w:rsid w:val="009B0460"/>
    <w:rsid w:val="009B5367"/>
    <w:rsid w:val="009B5BDE"/>
    <w:rsid w:val="009B71B5"/>
    <w:rsid w:val="009B726A"/>
    <w:rsid w:val="009C2F46"/>
    <w:rsid w:val="009C3567"/>
    <w:rsid w:val="009C3600"/>
    <w:rsid w:val="009C3D18"/>
    <w:rsid w:val="009C5E1A"/>
    <w:rsid w:val="009C664D"/>
    <w:rsid w:val="009C793A"/>
    <w:rsid w:val="009D018E"/>
    <w:rsid w:val="009D0AE6"/>
    <w:rsid w:val="009D2DFC"/>
    <w:rsid w:val="009D40C6"/>
    <w:rsid w:val="009D75C9"/>
    <w:rsid w:val="009D7EED"/>
    <w:rsid w:val="009E020E"/>
    <w:rsid w:val="009E0BE1"/>
    <w:rsid w:val="009E1638"/>
    <w:rsid w:val="009E1C53"/>
    <w:rsid w:val="009E276B"/>
    <w:rsid w:val="009E3EB9"/>
    <w:rsid w:val="009E4121"/>
    <w:rsid w:val="009E492B"/>
    <w:rsid w:val="009E536B"/>
    <w:rsid w:val="009E5CCD"/>
    <w:rsid w:val="009E6196"/>
    <w:rsid w:val="009E61E5"/>
    <w:rsid w:val="009E7380"/>
    <w:rsid w:val="009E7BF9"/>
    <w:rsid w:val="009E7CD3"/>
    <w:rsid w:val="009F0F06"/>
    <w:rsid w:val="009F1E6E"/>
    <w:rsid w:val="009F24C7"/>
    <w:rsid w:val="009F2672"/>
    <w:rsid w:val="009F37F5"/>
    <w:rsid w:val="009F3C9A"/>
    <w:rsid w:val="009F4040"/>
    <w:rsid w:val="009F4ED8"/>
    <w:rsid w:val="009F6D0E"/>
    <w:rsid w:val="009F73BA"/>
    <w:rsid w:val="00A006B5"/>
    <w:rsid w:val="00A03DB0"/>
    <w:rsid w:val="00A062C6"/>
    <w:rsid w:val="00A066D9"/>
    <w:rsid w:val="00A06B28"/>
    <w:rsid w:val="00A10462"/>
    <w:rsid w:val="00A12FC3"/>
    <w:rsid w:val="00A13D93"/>
    <w:rsid w:val="00A1438E"/>
    <w:rsid w:val="00A149FE"/>
    <w:rsid w:val="00A14E12"/>
    <w:rsid w:val="00A17F68"/>
    <w:rsid w:val="00A20933"/>
    <w:rsid w:val="00A211E4"/>
    <w:rsid w:val="00A227BD"/>
    <w:rsid w:val="00A231CA"/>
    <w:rsid w:val="00A259DC"/>
    <w:rsid w:val="00A25B39"/>
    <w:rsid w:val="00A27A12"/>
    <w:rsid w:val="00A27ADE"/>
    <w:rsid w:val="00A31E09"/>
    <w:rsid w:val="00A333A6"/>
    <w:rsid w:val="00A34DAF"/>
    <w:rsid w:val="00A35045"/>
    <w:rsid w:val="00A36678"/>
    <w:rsid w:val="00A42206"/>
    <w:rsid w:val="00A4258B"/>
    <w:rsid w:val="00A45546"/>
    <w:rsid w:val="00A46AB2"/>
    <w:rsid w:val="00A50631"/>
    <w:rsid w:val="00A540A7"/>
    <w:rsid w:val="00A5679C"/>
    <w:rsid w:val="00A63535"/>
    <w:rsid w:val="00A646A6"/>
    <w:rsid w:val="00A64B7C"/>
    <w:rsid w:val="00A65F3B"/>
    <w:rsid w:val="00A6715E"/>
    <w:rsid w:val="00A70AB9"/>
    <w:rsid w:val="00A73A91"/>
    <w:rsid w:val="00A754B5"/>
    <w:rsid w:val="00A7592F"/>
    <w:rsid w:val="00A75D50"/>
    <w:rsid w:val="00A812F0"/>
    <w:rsid w:val="00A820EB"/>
    <w:rsid w:val="00A830C9"/>
    <w:rsid w:val="00A830E9"/>
    <w:rsid w:val="00A84CF8"/>
    <w:rsid w:val="00A85CBD"/>
    <w:rsid w:val="00A91414"/>
    <w:rsid w:val="00A91E12"/>
    <w:rsid w:val="00A926B9"/>
    <w:rsid w:val="00A928C6"/>
    <w:rsid w:val="00A94C75"/>
    <w:rsid w:val="00A95502"/>
    <w:rsid w:val="00A95577"/>
    <w:rsid w:val="00A95BE7"/>
    <w:rsid w:val="00A95E2B"/>
    <w:rsid w:val="00A96D3B"/>
    <w:rsid w:val="00A974B8"/>
    <w:rsid w:val="00AA1262"/>
    <w:rsid w:val="00AA2B0B"/>
    <w:rsid w:val="00AA596F"/>
    <w:rsid w:val="00AA69B3"/>
    <w:rsid w:val="00AA723C"/>
    <w:rsid w:val="00AA72AE"/>
    <w:rsid w:val="00AA7843"/>
    <w:rsid w:val="00AB029D"/>
    <w:rsid w:val="00AB0E6B"/>
    <w:rsid w:val="00AB1DA5"/>
    <w:rsid w:val="00AB2248"/>
    <w:rsid w:val="00AB25E7"/>
    <w:rsid w:val="00AB29A2"/>
    <w:rsid w:val="00AB2FCE"/>
    <w:rsid w:val="00AB419D"/>
    <w:rsid w:val="00AB585E"/>
    <w:rsid w:val="00AB5D5E"/>
    <w:rsid w:val="00AB60D2"/>
    <w:rsid w:val="00AC0244"/>
    <w:rsid w:val="00AC3B42"/>
    <w:rsid w:val="00AC4AFF"/>
    <w:rsid w:val="00AC69CC"/>
    <w:rsid w:val="00AE0010"/>
    <w:rsid w:val="00AE2419"/>
    <w:rsid w:val="00AE307C"/>
    <w:rsid w:val="00AE3A69"/>
    <w:rsid w:val="00AE424F"/>
    <w:rsid w:val="00AE5E8E"/>
    <w:rsid w:val="00AE6774"/>
    <w:rsid w:val="00AE68AD"/>
    <w:rsid w:val="00AF041A"/>
    <w:rsid w:val="00AF0C98"/>
    <w:rsid w:val="00AF13D1"/>
    <w:rsid w:val="00AF2E00"/>
    <w:rsid w:val="00AF3E06"/>
    <w:rsid w:val="00AF40AC"/>
    <w:rsid w:val="00AF4666"/>
    <w:rsid w:val="00AF613D"/>
    <w:rsid w:val="00AF6A66"/>
    <w:rsid w:val="00AF6D12"/>
    <w:rsid w:val="00AF6E37"/>
    <w:rsid w:val="00AF7B24"/>
    <w:rsid w:val="00B003CE"/>
    <w:rsid w:val="00B005F8"/>
    <w:rsid w:val="00B01583"/>
    <w:rsid w:val="00B01735"/>
    <w:rsid w:val="00B03380"/>
    <w:rsid w:val="00B05C80"/>
    <w:rsid w:val="00B062E3"/>
    <w:rsid w:val="00B11FF2"/>
    <w:rsid w:val="00B12FAA"/>
    <w:rsid w:val="00B16482"/>
    <w:rsid w:val="00B206E2"/>
    <w:rsid w:val="00B20EF8"/>
    <w:rsid w:val="00B22B97"/>
    <w:rsid w:val="00B2358E"/>
    <w:rsid w:val="00B236F5"/>
    <w:rsid w:val="00B23A6C"/>
    <w:rsid w:val="00B255FF"/>
    <w:rsid w:val="00B25824"/>
    <w:rsid w:val="00B258A5"/>
    <w:rsid w:val="00B25F2B"/>
    <w:rsid w:val="00B26CC7"/>
    <w:rsid w:val="00B27344"/>
    <w:rsid w:val="00B3088B"/>
    <w:rsid w:val="00B30E89"/>
    <w:rsid w:val="00B31AF7"/>
    <w:rsid w:val="00B33C37"/>
    <w:rsid w:val="00B3450D"/>
    <w:rsid w:val="00B361C1"/>
    <w:rsid w:val="00B37658"/>
    <w:rsid w:val="00B40D0B"/>
    <w:rsid w:val="00B41110"/>
    <w:rsid w:val="00B41303"/>
    <w:rsid w:val="00B41A3F"/>
    <w:rsid w:val="00B423C2"/>
    <w:rsid w:val="00B43DAC"/>
    <w:rsid w:val="00B50744"/>
    <w:rsid w:val="00B511F8"/>
    <w:rsid w:val="00B52B7E"/>
    <w:rsid w:val="00B5566E"/>
    <w:rsid w:val="00B56957"/>
    <w:rsid w:val="00B57AFA"/>
    <w:rsid w:val="00B57C3F"/>
    <w:rsid w:val="00B57E01"/>
    <w:rsid w:val="00B613A0"/>
    <w:rsid w:val="00B63EE9"/>
    <w:rsid w:val="00B66197"/>
    <w:rsid w:val="00B6792B"/>
    <w:rsid w:val="00B67C10"/>
    <w:rsid w:val="00B72207"/>
    <w:rsid w:val="00B737B0"/>
    <w:rsid w:val="00B737C4"/>
    <w:rsid w:val="00B74FEE"/>
    <w:rsid w:val="00B75D44"/>
    <w:rsid w:val="00B76F11"/>
    <w:rsid w:val="00B77DC8"/>
    <w:rsid w:val="00B8296E"/>
    <w:rsid w:val="00B84583"/>
    <w:rsid w:val="00B845F7"/>
    <w:rsid w:val="00B87A95"/>
    <w:rsid w:val="00B91234"/>
    <w:rsid w:val="00B914A5"/>
    <w:rsid w:val="00B916E3"/>
    <w:rsid w:val="00B946E4"/>
    <w:rsid w:val="00B95171"/>
    <w:rsid w:val="00BA0009"/>
    <w:rsid w:val="00BA070A"/>
    <w:rsid w:val="00BA0B02"/>
    <w:rsid w:val="00BA13AF"/>
    <w:rsid w:val="00BA145B"/>
    <w:rsid w:val="00BB1180"/>
    <w:rsid w:val="00BB36FE"/>
    <w:rsid w:val="00BB5F0B"/>
    <w:rsid w:val="00BB7705"/>
    <w:rsid w:val="00BB7D74"/>
    <w:rsid w:val="00BC1D7A"/>
    <w:rsid w:val="00BC3F88"/>
    <w:rsid w:val="00BC4EA3"/>
    <w:rsid w:val="00BC71B9"/>
    <w:rsid w:val="00BC76E8"/>
    <w:rsid w:val="00BD18DC"/>
    <w:rsid w:val="00BD1F09"/>
    <w:rsid w:val="00BD366F"/>
    <w:rsid w:val="00BD3FCD"/>
    <w:rsid w:val="00BD407E"/>
    <w:rsid w:val="00BD491F"/>
    <w:rsid w:val="00BD5B99"/>
    <w:rsid w:val="00BD7924"/>
    <w:rsid w:val="00BE0AB9"/>
    <w:rsid w:val="00BE20E7"/>
    <w:rsid w:val="00BE37E3"/>
    <w:rsid w:val="00BE390F"/>
    <w:rsid w:val="00BE74EF"/>
    <w:rsid w:val="00BF182C"/>
    <w:rsid w:val="00BF23C9"/>
    <w:rsid w:val="00BF3F4F"/>
    <w:rsid w:val="00BF3FFB"/>
    <w:rsid w:val="00BF4270"/>
    <w:rsid w:val="00BF52A4"/>
    <w:rsid w:val="00BF5B75"/>
    <w:rsid w:val="00BF5C26"/>
    <w:rsid w:val="00BF69D6"/>
    <w:rsid w:val="00BF71F2"/>
    <w:rsid w:val="00C00DBB"/>
    <w:rsid w:val="00C02C3E"/>
    <w:rsid w:val="00C03A50"/>
    <w:rsid w:val="00C04E3F"/>
    <w:rsid w:val="00C07BEE"/>
    <w:rsid w:val="00C10E8E"/>
    <w:rsid w:val="00C1340E"/>
    <w:rsid w:val="00C136ED"/>
    <w:rsid w:val="00C13A83"/>
    <w:rsid w:val="00C150CC"/>
    <w:rsid w:val="00C17F3F"/>
    <w:rsid w:val="00C21804"/>
    <w:rsid w:val="00C22C68"/>
    <w:rsid w:val="00C24FB7"/>
    <w:rsid w:val="00C25DB1"/>
    <w:rsid w:val="00C25F2D"/>
    <w:rsid w:val="00C26ADD"/>
    <w:rsid w:val="00C26CB5"/>
    <w:rsid w:val="00C3170D"/>
    <w:rsid w:val="00C318F6"/>
    <w:rsid w:val="00C31F84"/>
    <w:rsid w:val="00C3346D"/>
    <w:rsid w:val="00C3675F"/>
    <w:rsid w:val="00C369C3"/>
    <w:rsid w:val="00C371EC"/>
    <w:rsid w:val="00C402DE"/>
    <w:rsid w:val="00C453B7"/>
    <w:rsid w:val="00C461A9"/>
    <w:rsid w:val="00C46857"/>
    <w:rsid w:val="00C46CCB"/>
    <w:rsid w:val="00C470F4"/>
    <w:rsid w:val="00C473DB"/>
    <w:rsid w:val="00C5127D"/>
    <w:rsid w:val="00C5179E"/>
    <w:rsid w:val="00C51823"/>
    <w:rsid w:val="00C51EBC"/>
    <w:rsid w:val="00C546FC"/>
    <w:rsid w:val="00C54754"/>
    <w:rsid w:val="00C54EB8"/>
    <w:rsid w:val="00C56152"/>
    <w:rsid w:val="00C56D8F"/>
    <w:rsid w:val="00C61C9F"/>
    <w:rsid w:val="00C621B5"/>
    <w:rsid w:val="00C62748"/>
    <w:rsid w:val="00C631F5"/>
    <w:rsid w:val="00C63C85"/>
    <w:rsid w:val="00C67AFD"/>
    <w:rsid w:val="00C67F58"/>
    <w:rsid w:val="00C70227"/>
    <w:rsid w:val="00C720E3"/>
    <w:rsid w:val="00C732A4"/>
    <w:rsid w:val="00C750D2"/>
    <w:rsid w:val="00C764D1"/>
    <w:rsid w:val="00C76AD2"/>
    <w:rsid w:val="00C77D5C"/>
    <w:rsid w:val="00C803CD"/>
    <w:rsid w:val="00C8067A"/>
    <w:rsid w:val="00C808A0"/>
    <w:rsid w:val="00C80CD0"/>
    <w:rsid w:val="00C80D4A"/>
    <w:rsid w:val="00C813DF"/>
    <w:rsid w:val="00C81FE5"/>
    <w:rsid w:val="00C82DD9"/>
    <w:rsid w:val="00C835C2"/>
    <w:rsid w:val="00C84BC5"/>
    <w:rsid w:val="00C84ED5"/>
    <w:rsid w:val="00C852BD"/>
    <w:rsid w:val="00C859BA"/>
    <w:rsid w:val="00C864BB"/>
    <w:rsid w:val="00C927CF"/>
    <w:rsid w:val="00C92D49"/>
    <w:rsid w:val="00C9366C"/>
    <w:rsid w:val="00C955B8"/>
    <w:rsid w:val="00C9570A"/>
    <w:rsid w:val="00C95930"/>
    <w:rsid w:val="00C97775"/>
    <w:rsid w:val="00C97D64"/>
    <w:rsid w:val="00CA0B95"/>
    <w:rsid w:val="00CA27A2"/>
    <w:rsid w:val="00CA34DD"/>
    <w:rsid w:val="00CA51A6"/>
    <w:rsid w:val="00CA64FE"/>
    <w:rsid w:val="00CA6799"/>
    <w:rsid w:val="00CA6EAB"/>
    <w:rsid w:val="00CA72EE"/>
    <w:rsid w:val="00CA789E"/>
    <w:rsid w:val="00CB0C4F"/>
    <w:rsid w:val="00CB0FC8"/>
    <w:rsid w:val="00CB18F5"/>
    <w:rsid w:val="00CB58A9"/>
    <w:rsid w:val="00CB6DEB"/>
    <w:rsid w:val="00CB709E"/>
    <w:rsid w:val="00CC3CEC"/>
    <w:rsid w:val="00CC413B"/>
    <w:rsid w:val="00CC44F4"/>
    <w:rsid w:val="00CC7F05"/>
    <w:rsid w:val="00CD5E2A"/>
    <w:rsid w:val="00CD6EE7"/>
    <w:rsid w:val="00CD72B0"/>
    <w:rsid w:val="00CD79DA"/>
    <w:rsid w:val="00CE055E"/>
    <w:rsid w:val="00CE38A9"/>
    <w:rsid w:val="00CE3FB8"/>
    <w:rsid w:val="00CE4539"/>
    <w:rsid w:val="00CE4C35"/>
    <w:rsid w:val="00CE583D"/>
    <w:rsid w:val="00CE73FB"/>
    <w:rsid w:val="00CF0802"/>
    <w:rsid w:val="00CF125E"/>
    <w:rsid w:val="00CF16A5"/>
    <w:rsid w:val="00CF1CD5"/>
    <w:rsid w:val="00CF214F"/>
    <w:rsid w:val="00CF2A87"/>
    <w:rsid w:val="00CF2E66"/>
    <w:rsid w:val="00CF46CC"/>
    <w:rsid w:val="00CF482B"/>
    <w:rsid w:val="00CF508C"/>
    <w:rsid w:val="00CF546B"/>
    <w:rsid w:val="00CF6ECC"/>
    <w:rsid w:val="00D03B54"/>
    <w:rsid w:val="00D05AF3"/>
    <w:rsid w:val="00D05DF3"/>
    <w:rsid w:val="00D06420"/>
    <w:rsid w:val="00D06D9D"/>
    <w:rsid w:val="00D0706F"/>
    <w:rsid w:val="00D07449"/>
    <w:rsid w:val="00D0760F"/>
    <w:rsid w:val="00D1131A"/>
    <w:rsid w:val="00D1308F"/>
    <w:rsid w:val="00D142BC"/>
    <w:rsid w:val="00D15E5F"/>
    <w:rsid w:val="00D173F2"/>
    <w:rsid w:val="00D2064D"/>
    <w:rsid w:val="00D228E9"/>
    <w:rsid w:val="00D232CB"/>
    <w:rsid w:val="00D26D90"/>
    <w:rsid w:val="00D270AA"/>
    <w:rsid w:val="00D30320"/>
    <w:rsid w:val="00D304B8"/>
    <w:rsid w:val="00D3159B"/>
    <w:rsid w:val="00D31893"/>
    <w:rsid w:val="00D321C2"/>
    <w:rsid w:val="00D33554"/>
    <w:rsid w:val="00D33F27"/>
    <w:rsid w:val="00D406B5"/>
    <w:rsid w:val="00D42EE7"/>
    <w:rsid w:val="00D452B4"/>
    <w:rsid w:val="00D503ED"/>
    <w:rsid w:val="00D55750"/>
    <w:rsid w:val="00D57B82"/>
    <w:rsid w:val="00D61274"/>
    <w:rsid w:val="00D61275"/>
    <w:rsid w:val="00D72921"/>
    <w:rsid w:val="00D7292D"/>
    <w:rsid w:val="00D72C9A"/>
    <w:rsid w:val="00D743EC"/>
    <w:rsid w:val="00D766C4"/>
    <w:rsid w:val="00D768A9"/>
    <w:rsid w:val="00D805BA"/>
    <w:rsid w:val="00D80982"/>
    <w:rsid w:val="00D82295"/>
    <w:rsid w:val="00D836F1"/>
    <w:rsid w:val="00D83D30"/>
    <w:rsid w:val="00D85F82"/>
    <w:rsid w:val="00D85F85"/>
    <w:rsid w:val="00D874F8"/>
    <w:rsid w:val="00D900DF"/>
    <w:rsid w:val="00D90BC9"/>
    <w:rsid w:val="00D917A2"/>
    <w:rsid w:val="00D93F92"/>
    <w:rsid w:val="00D9741E"/>
    <w:rsid w:val="00DA0280"/>
    <w:rsid w:val="00DA16BF"/>
    <w:rsid w:val="00DA2F79"/>
    <w:rsid w:val="00DA31B1"/>
    <w:rsid w:val="00DA4C70"/>
    <w:rsid w:val="00DA54F4"/>
    <w:rsid w:val="00DA5A03"/>
    <w:rsid w:val="00DA7170"/>
    <w:rsid w:val="00DA73DE"/>
    <w:rsid w:val="00DA747F"/>
    <w:rsid w:val="00DA7B86"/>
    <w:rsid w:val="00DB0511"/>
    <w:rsid w:val="00DB0EF2"/>
    <w:rsid w:val="00DB11F9"/>
    <w:rsid w:val="00DB1557"/>
    <w:rsid w:val="00DB4A59"/>
    <w:rsid w:val="00DB64DD"/>
    <w:rsid w:val="00DB7D1A"/>
    <w:rsid w:val="00DC0E12"/>
    <w:rsid w:val="00DC4226"/>
    <w:rsid w:val="00DC6C0A"/>
    <w:rsid w:val="00DC739C"/>
    <w:rsid w:val="00DD06CD"/>
    <w:rsid w:val="00DD0A38"/>
    <w:rsid w:val="00DD186A"/>
    <w:rsid w:val="00DD3709"/>
    <w:rsid w:val="00DD4095"/>
    <w:rsid w:val="00DD48C8"/>
    <w:rsid w:val="00DD78F6"/>
    <w:rsid w:val="00DE0E60"/>
    <w:rsid w:val="00DE0FDE"/>
    <w:rsid w:val="00DE1252"/>
    <w:rsid w:val="00DE2045"/>
    <w:rsid w:val="00DE2979"/>
    <w:rsid w:val="00DE2BA5"/>
    <w:rsid w:val="00DE3A19"/>
    <w:rsid w:val="00DE50F0"/>
    <w:rsid w:val="00DE5F46"/>
    <w:rsid w:val="00DE6443"/>
    <w:rsid w:val="00DE7A0E"/>
    <w:rsid w:val="00DF0025"/>
    <w:rsid w:val="00DF0A86"/>
    <w:rsid w:val="00DF2CE2"/>
    <w:rsid w:val="00DF3EE5"/>
    <w:rsid w:val="00DF556E"/>
    <w:rsid w:val="00DF5B7E"/>
    <w:rsid w:val="00DF68F3"/>
    <w:rsid w:val="00E0063C"/>
    <w:rsid w:val="00E00D21"/>
    <w:rsid w:val="00E01247"/>
    <w:rsid w:val="00E01B2D"/>
    <w:rsid w:val="00E02DFD"/>
    <w:rsid w:val="00E041FB"/>
    <w:rsid w:val="00E056BD"/>
    <w:rsid w:val="00E05C85"/>
    <w:rsid w:val="00E05E05"/>
    <w:rsid w:val="00E05EED"/>
    <w:rsid w:val="00E061A5"/>
    <w:rsid w:val="00E067E1"/>
    <w:rsid w:val="00E076D5"/>
    <w:rsid w:val="00E07A04"/>
    <w:rsid w:val="00E1072A"/>
    <w:rsid w:val="00E11706"/>
    <w:rsid w:val="00E1278F"/>
    <w:rsid w:val="00E12BCD"/>
    <w:rsid w:val="00E12F8B"/>
    <w:rsid w:val="00E13676"/>
    <w:rsid w:val="00E14972"/>
    <w:rsid w:val="00E16E5D"/>
    <w:rsid w:val="00E212E9"/>
    <w:rsid w:val="00E215A6"/>
    <w:rsid w:val="00E219C4"/>
    <w:rsid w:val="00E21CC8"/>
    <w:rsid w:val="00E22624"/>
    <w:rsid w:val="00E22834"/>
    <w:rsid w:val="00E24646"/>
    <w:rsid w:val="00E2481F"/>
    <w:rsid w:val="00E2560E"/>
    <w:rsid w:val="00E256AF"/>
    <w:rsid w:val="00E25BB3"/>
    <w:rsid w:val="00E26198"/>
    <w:rsid w:val="00E268DD"/>
    <w:rsid w:val="00E26AD8"/>
    <w:rsid w:val="00E26E44"/>
    <w:rsid w:val="00E26FF9"/>
    <w:rsid w:val="00E30D40"/>
    <w:rsid w:val="00E3174F"/>
    <w:rsid w:val="00E37374"/>
    <w:rsid w:val="00E37FF6"/>
    <w:rsid w:val="00E40B32"/>
    <w:rsid w:val="00E40F59"/>
    <w:rsid w:val="00E41C62"/>
    <w:rsid w:val="00E41D61"/>
    <w:rsid w:val="00E4355A"/>
    <w:rsid w:val="00E45A0F"/>
    <w:rsid w:val="00E476D5"/>
    <w:rsid w:val="00E5065A"/>
    <w:rsid w:val="00E506A2"/>
    <w:rsid w:val="00E50C26"/>
    <w:rsid w:val="00E51619"/>
    <w:rsid w:val="00E5220B"/>
    <w:rsid w:val="00E52CC7"/>
    <w:rsid w:val="00E5333C"/>
    <w:rsid w:val="00E53B28"/>
    <w:rsid w:val="00E56953"/>
    <w:rsid w:val="00E56B8D"/>
    <w:rsid w:val="00E62023"/>
    <w:rsid w:val="00E65352"/>
    <w:rsid w:val="00E667EF"/>
    <w:rsid w:val="00E66E36"/>
    <w:rsid w:val="00E6754D"/>
    <w:rsid w:val="00E67B67"/>
    <w:rsid w:val="00E7037B"/>
    <w:rsid w:val="00E70C2F"/>
    <w:rsid w:val="00E71B7A"/>
    <w:rsid w:val="00E71F02"/>
    <w:rsid w:val="00E71FD4"/>
    <w:rsid w:val="00E72453"/>
    <w:rsid w:val="00E7282A"/>
    <w:rsid w:val="00E74867"/>
    <w:rsid w:val="00E74CD9"/>
    <w:rsid w:val="00E74EDA"/>
    <w:rsid w:val="00E7539B"/>
    <w:rsid w:val="00E75CE1"/>
    <w:rsid w:val="00E7614F"/>
    <w:rsid w:val="00E80247"/>
    <w:rsid w:val="00E803E3"/>
    <w:rsid w:val="00E81F6C"/>
    <w:rsid w:val="00E82930"/>
    <w:rsid w:val="00E845FE"/>
    <w:rsid w:val="00E84C18"/>
    <w:rsid w:val="00E86507"/>
    <w:rsid w:val="00E866DC"/>
    <w:rsid w:val="00E87201"/>
    <w:rsid w:val="00E872CA"/>
    <w:rsid w:val="00E9052F"/>
    <w:rsid w:val="00E91A6C"/>
    <w:rsid w:val="00E92213"/>
    <w:rsid w:val="00E95569"/>
    <w:rsid w:val="00E95E0A"/>
    <w:rsid w:val="00E963D8"/>
    <w:rsid w:val="00E97563"/>
    <w:rsid w:val="00EA0D60"/>
    <w:rsid w:val="00EA115A"/>
    <w:rsid w:val="00EA196B"/>
    <w:rsid w:val="00EA4057"/>
    <w:rsid w:val="00EA4557"/>
    <w:rsid w:val="00EA46ED"/>
    <w:rsid w:val="00EB1B3A"/>
    <w:rsid w:val="00EB1EF8"/>
    <w:rsid w:val="00EB6B5C"/>
    <w:rsid w:val="00EB7ABE"/>
    <w:rsid w:val="00EC3323"/>
    <w:rsid w:val="00EC4AFD"/>
    <w:rsid w:val="00EC5B22"/>
    <w:rsid w:val="00EC6130"/>
    <w:rsid w:val="00EC7448"/>
    <w:rsid w:val="00EC77B7"/>
    <w:rsid w:val="00EC7F11"/>
    <w:rsid w:val="00ED1F00"/>
    <w:rsid w:val="00ED21A1"/>
    <w:rsid w:val="00ED2395"/>
    <w:rsid w:val="00ED27D9"/>
    <w:rsid w:val="00ED33BC"/>
    <w:rsid w:val="00ED3532"/>
    <w:rsid w:val="00ED4EA4"/>
    <w:rsid w:val="00ED5DCC"/>
    <w:rsid w:val="00ED605B"/>
    <w:rsid w:val="00ED6856"/>
    <w:rsid w:val="00ED775B"/>
    <w:rsid w:val="00EE12CD"/>
    <w:rsid w:val="00EE1E30"/>
    <w:rsid w:val="00EE5A8B"/>
    <w:rsid w:val="00EE61D6"/>
    <w:rsid w:val="00EE6A4A"/>
    <w:rsid w:val="00EF09E4"/>
    <w:rsid w:val="00EF1A17"/>
    <w:rsid w:val="00EF2010"/>
    <w:rsid w:val="00EF22BF"/>
    <w:rsid w:val="00EF3195"/>
    <w:rsid w:val="00EF4381"/>
    <w:rsid w:val="00EF55BD"/>
    <w:rsid w:val="00EF7175"/>
    <w:rsid w:val="00EF798B"/>
    <w:rsid w:val="00F0159B"/>
    <w:rsid w:val="00F02262"/>
    <w:rsid w:val="00F03306"/>
    <w:rsid w:val="00F03730"/>
    <w:rsid w:val="00F0404C"/>
    <w:rsid w:val="00F073B3"/>
    <w:rsid w:val="00F110E5"/>
    <w:rsid w:val="00F11189"/>
    <w:rsid w:val="00F111A3"/>
    <w:rsid w:val="00F11E52"/>
    <w:rsid w:val="00F141BE"/>
    <w:rsid w:val="00F15F5D"/>
    <w:rsid w:val="00F15FFD"/>
    <w:rsid w:val="00F206A7"/>
    <w:rsid w:val="00F22747"/>
    <w:rsid w:val="00F22BF4"/>
    <w:rsid w:val="00F22CE6"/>
    <w:rsid w:val="00F22F9F"/>
    <w:rsid w:val="00F23314"/>
    <w:rsid w:val="00F24BF5"/>
    <w:rsid w:val="00F26B85"/>
    <w:rsid w:val="00F30346"/>
    <w:rsid w:val="00F30359"/>
    <w:rsid w:val="00F30487"/>
    <w:rsid w:val="00F31FCD"/>
    <w:rsid w:val="00F321F8"/>
    <w:rsid w:val="00F335BF"/>
    <w:rsid w:val="00F340D1"/>
    <w:rsid w:val="00F34634"/>
    <w:rsid w:val="00F348FE"/>
    <w:rsid w:val="00F35474"/>
    <w:rsid w:val="00F35941"/>
    <w:rsid w:val="00F4001E"/>
    <w:rsid w:val="00F40140"/>
    <w:rsid w:val="00F40340"/>
    <w:rsid w:val="00F4081E"/>
    <w:rsid w:val="00F40CFE"/>
    <w:rsid w:val="00F40E84"/>
    <w:rsid w:val="00F40F22"/>
    <w:rsid w:val="00F43B58"/>
    <w:rsid w:val="00F43DED"/>
    <w:rsid w:val="00F44013"/>
    <w:rsid w:val="00F446D1"/>
    <w:rsid w:val="00F44990"/>
    <w:rsid w:val="00F45116"/>
    <w:rsid w:val="00F45A26"/>
    <w:rsid w:val="00F45DE5"/>
    <w:rsid w:val="00F46AF0"/>
    <w:rsid w:val="00F4769A"/>
    <w:rsid w:val="00F5249E"/>
    <w:rsid w:val="00F54854"/>
    <w:rsid w:val="00F5583E"/>
    <w:rsid w:val="00F571D1"/>
    <w:rsid w:val="00F61776"/>
    <w:rsid w:val="00F6600D"/>
    <w:rsid w:val="00F66A93"/>
    <w:rsid w:val="00F66B26"/>
    <w:rsid w:val="00F72CC1"/>
    <w:rsid w:val="00F731D3"/>
    <w:rsid w:val="00F74F78"/>
    <w:rsid w:val="00F763D6"/>
    <w:rsid w:val="00F80481"/>
    <w:rsid w:val="00F8145E"/>
    <w:rsid w:val="00F83640"/>
    <w:rsid w:val="00F854CE"/>
    <w:rsid w:val="00F90AF6"/>
    <w:rsid w:val="00F94C87"/>
    <w:rsid w:val="00F96688"/>
    <w:rsid w:val="00FA13A9"/>
    <w:rsid w:val="00FA1E93"/>
    <w:rsid w:val="00FA2807"/>
    <w:rsid w:val="00FA3CAF"/>
    <w:rsid w:val="00FA53FA"/>
    <w:rsid w:val="00FA65A9"/>
    <w:rsid w:val="00FA78F9"/>
    <w:rsid w:val="00FB1505"/>
    <w:rsid w:val="00FB3034"/>
    <w:rsid w:val="00FB3C8E"/>
    <w:rsid w:val="00FB4C08"/>
    <w:rsid w:val="00FC1668"/>
    <w:rsid w:val="00FC1C2E"/>
    <w:rsid w:val="00FC313D"/>
    <w:rsid w:val="00FC37E6"/>
    <w:rsid w:val="00FC3DA9"/>
    <w:rsid w:val="00FC62EA"/>
    <w:rsid w:val="00FC63EC"/>
    <w:rsid w:val="00FC767B"/>
    <w:rsid w:val="00FC7C65"/>
    <w:rsid w:val="00FD23CF"/>
    <w:rsid w:val="00FD7663"/>
    <w:rsid w:val="00FE1734"/>
    <w:rsid w:val="00FE2226"/>
    <w:rsid w:val="00FE2B5E"/>
    <w:rsid w:val="00FE33E0"/>
    <w:rsid w:val="00FE363E"/>
    <w:rsid w:val="00FE47E0"/>
    <w:rsid w:val="00FE628D"/>
    <w:rsid w:val="00FE62C0"/>
    <w:rsid w:val="00FE6E63"/>
    <w:rsid w:val="00FF2CE6"/>
    <w:rsid w:val="00FF32A3"/>
    <w:rsid w:val="00FF50D1"/>
    <w:rsid w:val="00FF5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CE"/>
    <w:rPr>
      <w:sz w:val="24"/>
      <w:szCs w:val="24"/>
    </w:rPr>
  </w:style>
  <w:style w:type="paragraph" w:styleId="Heading1">
    <w:name w:val="heading 1"/>
    <w:basedOn w:val="Normal"/>
    <w:next w:val="Normal"/>
    <w:link w:val="Heading1Char"/>
    <w:qFormat/>
    <w:rsid w:val="003438BC"/>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qFormat/>
    <w:rsid w:val="003438BC"/>
    <w:pPr>
      <w:keepNext/>
      <w:spacing w:before="240" w:after="60"/>
      <w:outlineLvl w:val="1"/>
    </w:pPr>
    <w:rPr>
      <w:rFonts w:ascii="Arial" w:hAnsi="Arial" w:cs="Arial"/>
      <w:b/>
      <w:bCs/>
      <w:i/>
      <w:iCs/>
      <w:sz w:val="22"/>
      <w:szCs w:val="28"/>
    </w:rPr>
  </w:style>
  <w:style w:type="paragraph" w:styleId="Heading3">
    <w:name w:val="heading 3"/>
    <w:basedOn w:val="Normal"/>
    <w:next w:val="Normal"/>
    <w:qFormat/>
    <w:rsid w:val="00A4258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30543"/>
    <w:pPr>
      <w:keepNext/>
      <w:spacing w:before="240" w:after="60"/>
      <w:outlineLvl w:val="3"/>
    </w:pPr>
    <w:rPr>
      <w:b/>
      <w:bCs/>
      <w:sz w:val="28"/>
      <w:szCs w:val="28"/>
    </w:rPr>
  </w:style>
  <w:style w:type="paragraph" w:styleId="Heading5">
    <w:name w:val="heading 5"/>
    <w:basedOn w:val="Normal"/>
    <w:next w:val="Normal"/>
    <w:link w:val="Heading5Char"/>
    <w:unhideWhenUsed/>
    <w:qFormat/>
    <w:rsid w:val="003D22F3"/>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38BC"/>
    <w:rPr>
      <w:rFonts w:ascii="Arial" w:hAnsi="Arial" w:cs="Arial"/>
      <w:b/>
      <w:bCs/>
      <w:kern w:val="32"/>
      <w:sz w:val="28"/>
      <w:szCs w:val="32"/>
    </w:rPr>
  </w:style>
  <w:style w:type="character" w:customStyle="1" w:styleId="Heading2Char">
    <w:name w:val="Heading 2 Char"/>
    <w:basedOn w:val="DefaultParagraphFont"/>
    <w:link w:val="Heading2"/>
    <w:rsid w:val="003438BC"/>
    <w:rPr>
      <w:rFonts w:ascii="Arial" w:hAnsi="Arial" w:cs="Arial"/>
      <w:b/>
      <w:bCs/>
      <w:i/>
      <w:iCs/>
      <w:sz w:val="22"/>
      <w:szCs w:val="28"/>
    </w:rPr>
  </w:style>
  <w:style w:type="character" w:customStyle="1" w:styleId="Heading4Char">
    <w:name w:val="Heading 4 Char"/>
    <w:link w:val="Heading4"/>
    <w:rsid w:val="004716C8"/>
    <w:rPr>
      <w:b/>
      <w:bCs/>
      <w:sz w:val="28"/>
      <w:szCs w:val="28"/>
    </w:rPr>
  </w:style>
  <w:style w:type="character" w:customStyle="1" w:styleId="Heading5Char">
    <w:name w:val="Heading 5 Char"/>
    <w:basedOn w:val="DefaultParagraphFont"/>
    <w:link w:val="Heading5"/>
    <w:semiHidden/>
    <w:rsid w:val="003D22F3"/>
    <w:rPr>
      <w:rFonts w:ascii="Calibri" w:eastAsia="Times New Roman" w:hAnsi="Calibri" w:cs="Times New Roman"/>
      <w:b/>
      <w:bCs/>
      <w:i/>
      <w:iCs/>
      <w:sz w:val="26"/>
      <w:szCs w:val="26"/>
    </w:rPr>
  </w:style>
  <w:style w:type="paragraph" w:styleId="Header">
    <w:name w:val="header"/>
    <w:basedOn w:val="Normal"/>
    <w:link w:val="HeaderChar"/>
    <w:uiPriority w:val="99"/>
    <w:rsid w:val="005C5F0E"/>
    <w:pPr>
      <w:tabs>
        <w:tab w:val="center" w:pos="4320"/>
        <w:tab w:val="right" w:pos="8640"/>
      </w:tabs>
    </w:pPr>
  </w:style>
  <w:style w:type="paragraph" w:styleId="Footer">
    <w:name w:val="footer"/>
    <w:basedOn w:val="Normal"/>
    <w:link w:val="FooterChar"/>
    <w:uiPriority w:val="99"/>
    <w:rsid w:val="005C5F0E"/>
    <w:pPr>
      <w:tabs>
        <w:tab w:val="center" w:pos="4320"/>
        <w:tab w:val="right" w:pos="8640"/>
      </w:tabs>
    </w:pPr>
  </w:style>
  <w:style w:type="table" w:styleId="TableGrid">
    <w:name w:val="Table Grid"/>
    <w:basedOn w:val="TableNormal"/>
    <w:rsid w:val="005C5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232CB"/>
  </w:style>
  <w:style w:type="paragraph" w:customStyle="1" w:styleId="ISASBodyText">
    <w:name w:val="ISAS Body Text"/>
    <w:basedOn w:val="Normal"/>
    <w:link w:val="ISASBodyTextChar"/>
    <w:rsid w:val="00057C0A"/>
    <w:rPr>
      <w:rFonts w:ascii="Arial" w:hAnsi="Arial"/>
      <w:sz w:val="22"/>
    </w:rPr>
  </w:style>
  <w:style w:type="character" w:customStyle="1" w:styleId="ISASBodyTextChar">
    <w:name w:val="ISAS Body Text Char"/>
    <w:basedOn w:val="DefaultParagraphFont"/>
    <w:link w:val="ISASBodyText"/>
    <w:rsid w:val="003E43E6"/>
    <w:rPr>
      <w:rFonts w:ascii="Arial" w:hAnsi="Arial"/>
      <w:sz w:val="22"/>
      <w:szCs w:val="24"/>
      <w:lang w:val="en-US" w:eastAsia="en-US" w:bidi="ar-SA"/>
    </w:rPr>
  </w:style>
  <w:style w:type="paragraph" w:customStyle="1" w:styleId="ISASHeading1">
    <w:name w:val="ISAS Heading 1"/>
    <w:basedOn w:val="Heading1"/>
    <w:rsid w:val="00057C0A"/>
  </w:style>
  <w:style w:type="paragraph" w:customStyle="1" w:styleId="ISASHeading2">
    <w:name w:val="ISAS Heading 2"/>
    <w:basedOn w:val="Heading2"/>
    <w:link w:val="ISASHeading2Char"/>
    <w:autoRedefine/>
    <w:rsid w:val="00C835C2"/>
    <w:pPr>
      <w:spacing w:before="0"/>
    </w:pPr>
    <w:rPr>
      <w:i w:val="0"/>
      <w:iCs w:val="0"/>
      <w:szCs w:val="22"/>
    </w:rPr>
  </w:style>
  <w:style w:type="character" w:customStyle="1" w:styleId="ISASHeading2Char">
    <w:name w:val="ISAS Heading 2 Char"/>
    <w:basedOn w:val="Heading2Char"/>
    <w:link w:val="ISASHeading2"/>
    <w:rsid w:val="00C835C2"/>
    <w:rPr>
      <w:rFonts w:ascii="Arial" w:hAnsi="Arial" w:cs="Arial"/>
      <w:b/>
      <w:bCs/>
      <w:i w:val="0"/>
      <w:iCs w:val="0"/>
      <w:sz w:val="22"/>
      <w:szCs w:val="22"/>
    </w:rPr>
  </w:style>
  <w:style w:type="paragraph" w:customStyle="1" w:styleId="StyleISASBodyTextBold">
    <w:name w:val="Style ISAS Body Text + Bold"/>
    <w:basedOn w:val="ISASBodyText"/>
    <w:rsid w:val="0002468F"/>
    <w:rPr>
      <w:b/>
      <w:bCs/>
    </w:rPr>
  </w:style>
  <w:style w:type="paragraph" w:styleId="TOC1">
    <w:name w:val="toc 1"/>
    <w:basedOn w:val="ISASBodyText"/>
    <w:next w:val="Normal"/>
    <w:autoRedefine/>
    <w:uiPriority w:val="39"/>
    <w:qFormat/>
    <w:rsid w:val="00135BA6"/>
    <w:pPr>
      <w:tabs>
        <w:tab w:val="left" w:pos="480"/>
        <w:tab w:val="right" w:leader="dot" w:pos="8630"/>
      </w:tabs>
    </w:pPr>
    <w:rPr>
      <w:b/>
      <w:sz w:val="24"/>
    </w:rPr>
  </w:style>
  <w:style w:type="paragraph" w:styleId="TOC2">
    <w:name w:val="toc 2"/>
    <w:basedOn w:val="Normal"/>
    <w:next w:val="Normal"/>
    <w:autoRedefine/>
    <w:uiPriority w:val="39"/>
    <w:qFormat/>
    <w:rsid w:val="003E43E6"/>
    <w:pPr>
      <w:ind w:left="240"/>
    </w:pPr>
    <w:rPr>
      <w:rFonts w:ascii="Arial" w:hAnsi="Arial"/>
      <w:sz w:val="22"/>
    </w:rPr>
  </w:style>
  <w:style w:type="character" w:styleId="Hyperlink">
    <w:name w:val="Hyperlink"/>
    <w:basedOn w:val="DefaultParagraphFont"/>
    <w:uiPriority w:val="99"/>
    <w:rsid w:val="00A4258B"/>
    <w:rPr>
      <w:color w:val="0000FF"/>
      <w:u w:val="single"/>
    </w:rPr>
  </w:style>
  <w:style w:type="paragraph" w:customStyle="1" w:styleId="table1">
    <w:name w:val="table1"/>
    <w:basedOn w:val="Normal"/>
    <w:rsid w:val="00CF1CD5"/>
    <w:pPr>
      <w:spacing w:before="20" w:after="20"/>
    </w:pPr>
    <w:rPr>
      <w:rFonts w:ascii="Arial Narrow" w:hAnsi="Arial Narrow" w:cs="Arial"/>
      <w:color w:val="000000"/>
      <w:sz w:val="20"/>
      <w:szCs w:val="20"/>
    </w:rPr>
  </w:style>
  <w:style w:type="paragraph" w:customStyle="1" w:styleId="notetable1">
    <w:name w:val="notetable1"/>
    <w:basedOn w:val="Normal"/>
    <w:rsid w:val="00DE7A0E"/>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Narrow" w:hAnsi="Arial Narrow" w:cs="Arial"/>
      <w:color w:val="000000"/>
      <w:sz w:val="20"/>
      <w:szCs w:val="20"/>
    </w:rPr>
  </w:style>
  <w:style w:type="paragraph" w:styleId="NormalWeb">
    <w:name w:val="Normal (Web)"/>
    <w:basedOn w:val="Normal"/>
    <w:uiPriority w:val="99"/>
    <w:rsid w:val="00CF546B"/>
    <w:pPr>
      <w:spacing w:before="144" w:after="144"/>
    </w:pPr>
    <w:rPr>
      <w:rFonts w:ascii="Arial" w:hAnsi="Arial" w:cs="Arial"/>
      <w:color w:val="000000"/>
      <w:sz w:val="20"/>
      <w:szCs w:val="20"/>
    </w:rPr>
  </w:style>
  <w:style w:type="paragraph" w:customStyle="1" w:styleId="subtopic">
    <w:name w:val="subtopic"/>
    <w:basedOn w:val="Normal"/>
    <w:rsid w:val="00CF546B"/>
    <w:pPr>
      <w:spacing w:before="240" w:after="120"/>
    </w:pPr>
    <w:rPr>
      <w:rFonts w:ascii="Arial" w:hAnsi="Arial" w:cs="Arial"/>
      <w:b/>
      <w:bCs/>
      <w:color w:val="696969"/>
      <w:sz w:val="20"/>
      <w:szCs w:val="20"/>
    </w:rPr>
  </w:style>
  <w:style w:type="character" w:customStyle="1" w:styleId="fieldvalue">
    <w:name w:val="fieldvalue"/>
    <w:basedOn w:val="DefaultParagraphFont"/>
    <w:rsid w:val="00CF546B"/>
    <w:rPr>
      <w:i/>
      <w:iCs/>
      <w:color w:val="000000"/>
    </w:rPr>
  </w:style>
  <w:style w:type="paragraph" w:customStyle="1" w:styleId="notetext1">
    <w:name w:val="notetext1"/>
    <w:basedOn w:val="Normal"/>
    <w:rsid w:val="00CF546B"/>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erm1">
    <w:name w:val="term1"/>
    <w:basedOn w:val="Normal"/>
    <w:rsid w:val="00CF546B"/>
    <w:pPr>
      <w:spacing w:before="60" w:after="20"/>
    </w:pPr>
    <w:rPr>
      <w:rFonts w:ascii="Arial" w:hAnsi="Arial" w:cs="Arial"/>
      <w:color w:val="000000"/>
      <w:sz w:val="20"/>
      <w:szCs w:val="20"/>
    </w:rPr>
  </w:style>
  <w:style w:type="paragraph" w:customStyle="1" w:styleId="exhibit">
    <w:name w:val="exhibit"/>
    <w:basedOn w:val="Normal"/>
    <w:rsid w:val="00930543"/>
    <w:pPr>
      <w:spacing w:before="240" w:after="240"/>
    </w:pPr>
    <w:rPr>
      <w:rFonts w:ascii="Arial" w:hAnsi="Arial" w:cs="Arial"/>
      <w:color w:val="333399"/>
      <w:sz w:val="18"/>
      <w:szCs w:val="18"/>
    </w:rPr>
  </w:style>
  <w:style w:type="paragraph" w:customStyle="1" w:styleId="notetext">
    <w:name w:val="notetext"/>
    <w:basedOn w:val="Normal"/>
    <w:rsid w:val="00930543"/>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equation2">
    <w:name w:val="equation2"/>
    <w:basedOn w:val="Normal"/>
    <w:rsid w:val="00930543"/>
    <w:pPr>
      <w:spacing w:before="20" w:after="240"/>
    </w:pPr>
    <w:rPr>
      <w:color w:val="000000"/>
      <w:sz w:val="20"/>
      <w:szCs w:val="20"/>
    </w:rPr>
  </w:style>
  <w:style w:type="paragraph" w:customStyle="1" w:styleId="tablehead1">
    <w:name w:val="tablehead1"/>
    <w:basedOn w:val="Normal"/>
    <w:rsid w:val="00930543"/>
    <w:pPr>
      <w:spacing w:after="20"/>
    </w:pPr>
    <w:rPr>
      <w:rFonts w:ascii="Arial Narrow" w:hAnsi="Arial Narrow" w:cs="Arial"/>
      <w:b/>
      <w:bCs/>
      <w:color w:val="FFFFFF"/>
      <w:sz w:val="20"/>
      <w:szCs w:val="20"/>
    </w:rPr>
  </w:style>
  <w:style w:type="paragraph" w:customStyle="1" w:styleId="procedure">
    <w:name w:val="procedure"/>
    <w:basedOn w:val="Normal"/>
    <w:rsid w:val="000576B1"/>
    <w:pPr>
      <w:pBdr>
        <w:top w:val="single" w:sz="8" w:space="0" w:color="333399"/>
        <w:left w:val="single" w:sz="8" w:space="3" w:color="333399"/>
        <w:bottom w:val="single" w:sz="8" w:space="1" w:color="333399"/>
        <w:right w:val="single" w:sz="8" w:space="0" w:color="333399"/>
      </w:pBdr>
      <w:spacing w:before="60" w:after="60"/>
    </w:pPr>
    <w:rPr>
      <w:rFonts w:ascii="Arial Narrow" w:hAnsi="Arial Narrow" w:cs="Arial"/>
      <w:b/>
      <w:bCs/>
      <w:color w:val="333399"/>
      <w:sz w:val="20"/>
      <w:szCs w:val="20"/>
    </w:rPr>
  </w:style>
  <w:style w:type="paragraph" w:customStyle="1" w:styleId="tablefootnote">
    <w:name w:val="tablefootnote"/>
    <w:basedOn w:val="Normal"/>
    <w:rsid w:val="000576B1"/>
    <w:pPr>
      <w:spacing w:before="60" w:after="20"/>
    </w:pPr>
    <w:rPr>
      <w:rFonts w:ascii="Arial Narrow" w:hAnsi="Arial Narrow" w:cs="Arial"/>
      <w:color w:val="000000"/>
      <w:sz w:val="20"/>
      <w:szCs w:val="20"/>
    </w:rPr>
  </w:style>
  <w:style w:type="paragraph" w:customStyle="1" w:styleId="b1">
    <w:name w:val="b1"/>
    <w:basedOn w:val="Normal"/>
    <w:rsid w:val="000576B1"/>
    <w:pPr>
      <w:spacing w:before="144" w:after="144"/>
    </w:pPr>
    <w:rPr>
      <w:rFonts w:ascii="Arial" w:hAnsi="Arial" w:cs="Arial"/>
      <w:color w:val="000000"/>
      <w:sz w:val="20"/>
      <w:szCs w:val="20"/>
    </w:rPr>
  </w:style>
  <w:style w:type="character" w:customStyle="1" w:styleId="equation1">
    <w:name w:val="equation1"/>
    <w:basedOn w:val="DefaultParagraphFont"/>
    <w:rsid w:val="000576B1"/>
    <w:rPr>
      <w:rFonts w:ascii="Times New Roman" w:hAnsi="Times New Roman" w:cs="Times New Roman" w:hint="default"/>
      <w:color w:val="000000"/>
      <w:sz w:val="20"/>
      <w:szCs w:val="20"/>
    </w:rPr>
  </w:style>
  <w:style w:type="character" w:customStyle="1" w:styleId="warning">
    <w:name w:val="warning"/>
    <w:basedOn w:val="DefaultParagraphFont"/>
    <w:rsid w:val="000576B1"/>
    <w:rPr>
      <w:b/>
      <w:bCs/>
      <w:i/>
      <w:iCs/>
      <w:color w:val="FF0000"/>
      <w:effect w:val="none"/>
    </w:rPr>
  </w:style>
  <w:style w:type="paragraph" w:customStyle="1" w:styleId="center">
    <w:name w:val="center"/>
    <w:basedOn w:val="Normal"/>
    <w:rsid w:val="00B31AF7"/>
    <w:pPr>
      <w:spacing w:before="100" w:beforeAutospacing="1" w:after="100" w:afterAutospacing="1"/>
      <w:jc w:val="center"/>
    </w:pPr>
    <w:rPr>
      <w:rFonts w:ascii="Arial" w:hAnsi="Arial" w:cs="Arial"/>
    </w:rPr>
  </w:style>
  <w:style w:type="paragraph" w:styleId="BalloonText">
    <w:name w:val="Balloon Text"/>
    <w:basedOn w:val="Normal"/>
    <w:link w:val="BalloonTextChar"/>
    <w:uiPriority w:val="99"/>
    <w:semiHidden/>
    <w:rsid w:val="00234FB4"/>
    <w:rPr>
      <w:rFonts w:ascii="Tahoma" w:hAnsi="Tahoma" w:cs="Tahoma"/>
      <w:sz w:val="16"/>
      <w:szCs w:val="16"/>
    </w:rPr>
  </w:style>
  <w:style w:type="character" w:styleId="LineNumber">
    <w:name w:val="line number"/>
    <w:basedOn w:val="DefaultParagraphFont"/>
    <w:rsid w:val="00A65F3B"/>
  </w:style>
  <w:style w:type="paragraph" w:customStyle="1" w:styleId="NormalWeb4">
    <w:name w:val="Normal (Web)4"/>
    <w:basedOn w:val="Normal"/>
    <w:rsid w:val="00BA13AF"/>
    <w:pPr>
      <w:spacing w:before="144" w:after="20"/>
    </w:pPr>
    <w:rPr>
      <w:rFonts w:ascii="Arial" w:hAnsi="Arial" w:cs="Arial"/>
      <w:color w:val="000000"/>
      <w:sz w:val="20"/>
      <w:szCs w:val="20"/>
    </w:rPr>
  </w:style>
  <w:style w:type="paragraph" w:customStyle="1" w:styleId="isasbodytext0">
    <w:name w:val="isasbodytext"/>
    <w:basedOn w:val="Normal"/>
    <w:rsid w:val="002832EE"/>
    <w:rPr>
      <w:rFonts w:ascii="Arial" w:hAnsi="Arial" w:cs="Arial"/>
      <w:sz w:val="22"/>
      <w:szCs w:val="22"/>
    </w:rPr>
  </w:style>
  <w:style w:type="character" w:styleId="Emphasis">
    <w:name w:val="Emphasis"/>
    <w:basedOn w:val="DefaultParagraphFont"/>
    <w:qFormat/>
    <w:rsid w:val="003438BC"/>
    <w:rPr>
      <w:i/>
      <w:iCs/>
      <w:sz w:val="28"/>
    </w:rPr>
  </w:style>
  <w:style w:type="character" w:customStyle="1" w:styleId="pseditboxdisponly1">
    <w:name w:val="pseditbox_disponly1"/>
    <w:basedOn w:val="DefaultParagraphFont"/>
    <w:rsid w:val="003D22F3"/>
    <w:rPr>
      <w:rFonts w:ascii="Arial" w:hAnsi="Arial" w:cs="Arial" w:hint="default"/>
      <w:b w:val="0"/>
      <w:bCs w:val="0"/>
      <w:i w:val="0"/>
      <w:iCs w:val="0"/>
      <w:color w:val="3C3C3C"/>
      <w:sz w:val="18"/>
      <w:szCs w:val="18"/>
      <w:bdr w:val="none" w:sz="0" w:space="0" w:color="auto" w:frame="1"/>
    </w:rPr>
  </w:style>
  <w:style w:type="paragraph" w:customStyle="1" w:styleId="CAPPSApproval1">
    <w:name w:val="CAPPS Approval 1"/>
    <w:basedOn w:val="Normal"/>
    <w:link w:val="CAPPSApproval1Char"/>
    <w:qFormat/>
    <w:rsid w:val="000F191F"/>
    <w:pPr>
      <w:numPr>
        <w:numId w:val="2"/>
      </w:numPr>
    </w:pPr>
    <w:rPr>
      <w:rFonts w:ascii="Arial" w:hAnsi="Arial"/>
      <w:b/>
      <w:color w:val="000000"/>
    </w:rPr>
  </w:style>
  <w:style w:type="character" w:customStyle="1" w:styleId="CAPPSApproval1Char">
    <w:name w:val="CAPPS Approval 1 Char"/>
    <w:basedOn w:val="Heading1Char"/>
    <w:link w:val="CAPPSApproval1"/>
    <w:rsid w:val="000F191F"/>
    <w:rPr>
      <w:rFonts w:ascii="Arial" w:hAnsi="Arial" w:cs="Arial"/>
      <w:b/>
      <w:bCs w:val="0"/>
      <w:color w:val="000000"/>
      <w:kern w:val="32"/>
      <w:sz w:val="24"/>
      <w:szCs w:val="24"/>
    </w:rPr>
  </w:style>
  <w:style w:type="paragraph" w:customStyle="1" w:styleId="CAPPSApproval2">
    <w:name w:val="CAPPS Approval 2"/>
    <w:basedOn w:val="Normal"/>
    <w:link w:val="CAPPSApproval2Char"/>
    <w:rsid w:val="00CF508C"/>
    <w:pPr>
      <w:numPr>
        <w:ilvl w:val="1"/>
        <w:numId w:val="2"/>
      </w:numPr>
      <w:ind w:left="450" w:hanging="450"/>
    </w:pPr>
    <w:rPr>
      <w:rFonts w:ascii="Arial" w:hAnsi="Arial"/>
      <w:b/>
      <w:color w:val="000000"/>
    </w:rPr>
  </w:style>
  <w:style w:type="character" w:customStyle="1" w:styleId="CAPPSApproval2Char">
    <w:name w:val="CAPPS Approval 2 Char"/>
    <w:basedOn w:val="CAPPSApproval1Char"/>
    <w:link w:val="CAPPSApproval2"/>
    <w:rsid w:val="00CF508C"/>
    <w:rPr>
      <w:rFonts w:ascii="Arial" w:hAnsi="Arial" w:cs="Arial"/>
      <w:b/>
      <w:bCs w:val="0"/>
      <w:color w:val="000000"/>
      <w:kern w:val="32"/>
      <w:sz w:val="24"/>
      <w:szCs w:val="24"/>
    </w:rPr>
  </w:style>
  <w:style w:type="paragraph" w:customStyle="1" w:styleId="CAPPSApproval3">
    <w:name w:val="CAPPS Approval 3"/>
    <w:basedOn w:val="Normal"/>
    <w:link w:val="CAPPSApproval3Char"/>
    <w:qFormat/>
    <w:rsid w:val="00CF508C"/>
    <w:pPr>
      <w:ind w:left="1170" w:hanging="720"/>
    </w:pPr>
    <w:rPr>
      <w:rFonts w:ascii="Arial" w:hAnsi="Arial"/>
      <w:color w:val="000000"/>
    </w:rPr>
  </w:style>
  <w:style w:type="character" w:customStyle="1" w:styleId="CAPPSApproval3Char">
    <w:name w:val="CAPPS Approval 3 Char"/>
    <w:basedOn w:val="CAPPSApproval2Char"/>
    <w:link w:val="CAPPSApproval3"/>
    <w:rsid w:val="00CF508C"/>
    <w:rPr>
      <w:rFonts w:ascii="Arial" w:hAnsi="Arial" w:cs="Arial"/>
      <w:b/>
      <w:bCs w:val="0"/>
      <w:color w:val="000000"/>
      <w:kern w:val="32"/>
      <w:sz w:val="24"/>
      <w:szCs w:val="24"/>
    </w:rPr>
  </w:style>
  <w:style w:type="paragraph" w:customStyle="1" w:styleId="TableBullet-2">
    <w:name w:val="Table Bullet - 2"/>
    <w:autoRedefine/>
    <w:rsid w:val="00AC3B42"/>
    <w:pPr>
      <w:numPr>
        <w:numId w:val="1"/>
      </w:numPr>
      <w:tabs>
        <w:tab w:val="clear" w:pos="936"/>
        <w:tab w:val="num" w:pos="576"/>
      </w:tabs>
      <w:spacing w:before="40" w:after="40"/>
      <w:ind w:left="576" w:hanging="288"/>
    </w:pPr>
    <w:rPr>
      <w:szCs w:val="24"/>
    </w:rPr>
  </w:style>
  <w:style w:type="character" w:customStyle="1" w:styleId="CAPPSBody">
    <w:name w:val="CAPPS Body"/>
    <w:basedOn w:val="DefaultParagraphFont"/>
    <w:rsid w:val="0026760A"/>
    <w:rPr>
      <w:rFonts w:ascii="Arial" w:hAnsi="Arial" w:cs="Arial"/>
      <w:sz w:val="22"/>
    </w:rPr>
  </w:style>
  <w:style w:type="paragraph" w:customStyle="1" w:styleId="CAPPSApproval4">
    <w:name w:val="CAPPS Approval 4"/>
    <w:basedOn w:val="Normal"/>
    <w:link w:val="CAPPSApproval4Char"/>
    <w:qFormat/>
    <w:rsid w:val="00B206E2"/>
    <w:pPr>
      <w:numPr>
        <w:ilvl w:val="3"/>
        <w:numId w:val="2"/>
      </w:numPr>
      <w:ind w:left="3150" w:hanging="990"/>
    </w:pPr>
    <w:rPr>
      <w:rFonts w:ascii="Arial" w:hAnsi="Arial"/>
      <w:i/>
      <w:color w:val="000000"/>
    </w:rPr>
  </w:style>
  <w:style w:type="character" w:customStyle="1" w:styleId="CAPPSApproval4Char">
    <w:name w:val="CAPPS Approval 4 Char"/>
    <w:basedOn w:val="DefaultParagraphFont"/>
    <w:link w:val="CAPPSApproval4"/>
    <w:rsid w:val="00B206E2"/>
    <w:rPr>
      <w:rFonts w:ascii="Arial" w:hAnsi="Arial"/>
      <w:i/>
      <w:color w:val="000000"/>
      <w:sz w:val="24"/>
      <w:szCs w:val="24"/>
    </w:rPr>
  </w:style>
  <w:style w:type="paragraph" w:styleId="TOC3">
    <w:name w:val="toc 3"/>
    <w:basedOn w:val="Normal"/>
    <w:next w:val="Normal"/>
    <w:autoRedefine/>
    <w:uiPriority w:val="39"/>
    <w:qFormat/>
    <w:rsid w:val="00A12FC3"/>
    <w:pPr>
      <w:tabs>
        <w:tab w:val="left" w:pos="1320"/>
        <w:tab w:val="right" w:leader="dot" w:pos="8630"/>
      </w:tabs>
      <w:ind w:left="480"/>
    </w:pPr>
    <w:rPr>
      <w:rFonts w:ascii="ar" w:hAnsi="ar"/>
      <w:noProof/>
      <w:sz w:val="20"/>
    </w:rPr>
  </w:style>
  <w:style w:type="paragraph" w:styleId="TOCHeading">
    <w:name w:val="TOC Heading"/>
    <w:basedOn w:val="Heading1"/>
    <w:next w:val="Normal"/>
    <w:uiPriority w:val="39"/>
    <w:unhideWhenUsed/>
    <w:qFormat/>
    <w:rsid w:val="00B206E2"/>
    <w:pPr>
      <w:keepLines/>
      <w:spacing w:before="480" w:after="0" w:line="276" w:lineRule="auto"/>
      <w:outlineLvl w:val="9"/>
    </w:pPr>
    <w:rPr>
      <w:rFonts w:ascii="Cambria" w:hAnsi="Cambria" w:cs="Times New Roman"/>
      <w:color w:val="365F91"/>
      <w:kern w:val="0"/>
      <w:szCs w:val="28"/>
    </w:rPr>
  </w:style>
  <w:style w:type="paragraph" w:styleId="TOC8">
    <w:name w:val="toc 8"/>
    <w:basedOn w:val="Normal"/>
    <w:next w:val="Normal"/>
    <w:autoRedefine/>
    <w:uiPriority w:val="39"/>
    <w:rsid w:val="00B206E2"/>
    <w:pPr>
      <w:ind w:left="1680"/>
    </w:pPr>
  </w:style>
  <w:style w:type="paragraph" w:styleId="TOC4">
    <w:name w:val="toc 4"/>
    <w:basedOn w:val="Normal"/>
    <w:next w:val="Normal"/>
    <w:autoRedefine/>
    <w:uiPriority w:val="39"/>
    <w:rsid w:val="00B206E2"/>
    <w:pPr>
      <w:ind w:left="720"/>
    </w:pPr>
  </w:style>
  <w:style w:type="paragraph" w:customStyle="1" w:styleId="Char1">
    <w:name w:val="Char1"/>
    <w:basedOn w:val="Normal"/>
    <w:semiHidden/>
    <w:rsid w:val="004716C8"/>
    <w:pPr>
      <w:spacing w:after="160" w:line="240" w:lineRule="exact"/>
      <w:ind w:left="2880"/>
    </w:pPr>
    <w:rPr>
      <w:rFonts w:ascii="Verdana" w:hAnsi="Verdana" w:cs="Verdana"/>
      <w:color w:val="000000"/>
      <w:sz w:val="20"/>
      <w:szCs w:val="20"/>
    </w:rPr>
  </w:style>
  <w:style w:type="paragraph" w:styleId="TOC5">
    <w:name w:val="toc 5"/>
    <w:basedOn w:val="Normal"/>
    <w:next w:val="Normal"/>
    <w:autoRedefine/>
    <w:uiPriority w:val="39"/>
    <w:unhideWhenUsed/>
    <w:rsid w:val="00CC7F0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CC7F0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CC7F05"/>
    <w:pPr>
      <w:spacing w:after="100" w:line="276" w:lineRule="auto"/>
      <w:ind w:left="1320"/>
    </w:pPr>
    <w:rPr>
      <w:rFonts w:ascii="Calibri" w:hAnsi="Calibri"/>
      <w:sz w:val="22"/>
      <w:szCs w:val="22"/>
    </w:rPr>
  </w:style>
  <w:style w:type="paragraph" w:styleId="TOC9">
    <w:name w:val="toc 9"/>
    <w:basedOn w:val="Normal"/>
    <w:next w:val="Normal"/>
    <w:autoRedefine/>
    <w:uiPriority w:val="39"/>
    <w:unhideWhenUsed/>
    <w:rsid w:val="00CC7F05"/>
    <w:pPr>
      <w:spacing w:after="100" w:line="276" w:lineRule="auto"/>
      <w:ind w:left="1760"/>
    </w:pPr>
    <w:rPr>
      <w:rFonts w:ascii="Calibri" w:hAnsi="Calibri"/>
      <w:sz w:val="22"/>
      <w:szCs w:val="22"/>
    </w:rPr>
  </w:style>
  <w:style w:type="character" w:customStyle="1" w:styleId="pslongeditbox1">
    <w:name w:val="pslongeditbox1"/>
    <w:basedOn w:val="DefaultParagraphFont"/>
    <w:rsid w:val="00CF6ECC"/>
    <w:rPr>
      <w:rFonts w:ascii="Arial" w:hAnsi="Arial" w:cs="Arial" w:hint="default"/>
      <w:b w:val="0"/>
      <w:bCs w:val="0"/>
      <w:i w:val="0"/>
      <w:iCs w:val="0"/>
      <w:color w:val="3C3C3C"/>
      <w:sz w:val="18"/>
      <w:szCs w:val="18"/>
    </w:rPr>
  </w:style>
  <w:style w:type="character" w:customStyle="1" w:styleId="HeaderChar">
    <w:name w:val="Header Char"/>
    <w:basedOn w:val="DefaultParagraphFont"/>
    <w:link w:val="Header"/>
    <w:uiPriority w:val="99"/>
    <w:rsid w:val="004529C4"/>
    <w:rPr>
      <w:sz w:val="24"/>
      <w:szCs w:val="24"/>
    </w:rPr>
  </w:style>
  <w:style w:type="character" w:customStyle="1" w:styleId="BalloonTextChar">
    <w:name w:val="Balloon Text Char"/>
    <w:basedOn w:val="DefaultParagraphFont"/>
    <w:link w:val="BalloonText"/>
    <w:uiPriority w:val="99"/>
    <w:semiHidden/>
    <w:rsid w:val="004529C4"/>
    <w:rPr>
      <w:rFonts w:ascii="Tahoma" w:hAnsi="Tahoma" w:cs="Tahoma"/>
      <w:sz w:val="16"/>
      <w:szCs w:val="16"/>
    </w:rPr>
  </w:style>
  <w:style w:type="character" w:customStyle="1" w:styleId="FooterChar">
    <w:name w:val="Footer Char"/>
    <w:basedOn w:val="DefaultParagraphFont"/>
    <w:link w:val="Footer"/>
    <w:uiPriority w:val="99"/>
    <w:rsid w:val="004529C4"/>
    <w:rPr>
      <w:sz w:val="24"/>
      <w:szCs w:val="24"/>
    </w:rPr>
  </w:style>
  <w:style w:type="paragraph" w:styleId="ListParagraph">
    <w:name w:val="List Paragraph"/>
    <w:basedOn w:val="Normal"/>
    <w:uiPriority w:val="34"/>
    <w:qFormat/>
    <w:rsid w:val="00931897"/>
    <w:pPr>
      <w:ind w:left="720"/>
      <w:contextualSpacing/>
    </w:pPr>
    <w:rPr>
      <w:rFonts w:asciiTheme="minorHAnsi" w:eastAsiaTheme="minorHAnsi" w:hAnsiTheme="minorHAnsi"/>
    </w:rPr>
  </w:style>
  <w:style w:type="paragraph" w:styleId="Subtitle">
    <w:name w:val="Subtitle"/>
    <w:basedOn w:val="Normal"/>
    <w:next w:val="Normal"/>
    <w:link w:val="SubtitleChar"/>
    <w:qFormat/>
    <w:rsid w:val="004632C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632C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1114ED"/>
    <w:rPr>
      <w:b/>
      <w:bCs/>
    </w:rPr>
  </w:style>
  <w:style w:type="character" w:styleId="CommentReference">
    <w:name w:val="annotation reference"/>
    <w:basedOn w:val="DefaultParagraphFont"/>
    <w:rsid w:val="00CE055E"/>
    <w:rPr>
      <w:sz w:val="16"/>
      <w:szCs w:val="16"/>
    </w:rPr>
  </w:style>
  <w:style w:type="paragraph" w:styleId="CommentText">
    <w:name w:val="annotation text"/>
    <w:basedOn w:val="Normal"/>
    <w:link w:val="CommentTextChar"/>
    <w:rsid w:val="00CE055E"/>
    <w:rPr>
      <w:sz w:val="20"/>
      <w:szCs w:val="20"/>
    </w:rPr>
  </w:style>
  <w:style w:type="character" w:customStyle="1" w:styleId="CommentTextChar">
    <w:name w:val="Comment Text Char"/>
    <w:basedOn w:val="DefaultParagraphFont"/>
    <w:link w:val="CommentText"/>
    <w:rsid w:val="00CE055E"/>
  </w:style>
  <w:style w:type="paragraph" w:styleId="CommentSubject">
    <w:name w:val="annotation subject"/>
    <w:basedOn w:val="CommentText"/>
    <w:next w:val="CommentText"/>
    <w:link w:val="CommentSubjectChar"/>
    <w:rsid w:val="00CE055E"/>
    <w:rPr>
      <w:b/>
      <w:bCs/>
    </w:rPr>
  </w:style>
  <w:style w:type="character" w:customStyle="1" w:styleId="CommentSubjectChar">
    <w:name w:val="Comment Subject Char"/>
    <w:basedOn w:val="CommentTextChar"/>
    <w:link w:val="CommentSubject"/>
    <w:rsid w:val="00CE055E"/>
    <w:rPr>
      <w:b/>
      <w:bCs/>
    </w:rPr>
  </w:style>
  <w:style w:type="table" w:styleId="LightShading">
    <w:name w:val="Light Shading"/>
    <w:basedOn w:val="TableNormal"/>
    <w:uiPriority w:val="60"/>
    <w:rsid w:val="00F3547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3547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F3547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basedOn w:val="Normal"/>
    <w:rsid w:val="009E61E5"/>
    <w:pPr>
      <w:autoSpaceDE w:val="0"/>
      <w:autoSpaceDN w:val="0"/>
    </w:pPr>
    <w:rPr>
      <w:rFonts w:ascii="Calibri" w:eastAsiaTheme="minorHAnsi" w:hAnsi="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CE"/>
    <w:rPr>
      <w:sz w:val="24"/>
      <w:szCs w:val="24"/>
    </w:rPr>
  </w:style>
  <w:style w:type="paragraph" w:styleId="Heading1">
    <w:name w:val="heading 1"/>
    <w:basedOn w:val="Normal"/>
    <w:next w:val="Normal"/>
    <w:link w:val="Heading1Char"/>
    <w:qFormat/>
    <w:rsid w:val="003438BC"/>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qFormat/>
    <w:rsid w:val="003438BC"/>
    <w:pPr>
      <w:keepNext/>
      <w:spacing w:before="240" w:after="60"/>
      <w:outlineLvl w:val="1"/>
    </w:pPr>
    <w:rPr>
      <w:rFonts w:ascii="Arial" w:hAnsi="Arial" w:cs="Arial"/>
      <w:b/>
      <w:bCs/>
      <w:i/>
      <w:iCs/>
      <w:sz w:val="22"/>
      <w:szCs w:val="28"/>
    </w:rPr>
  </w:style>
  <w:style w:type="paragraph" w:styleId="Heading3">
    <w:name w:val="heading 3"/>
    <w:basedOn w:val="Normal"/>
    <w:next w:val="Normal"/>
    <w:qFormat/>
    <w:rsid w:val="00A4258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30543"/>
    <w:pPr>
      <w:keepNext/>
      <w:spacing w:before="240" w:after="60"/>
      <w:outlineLvl w:val="3"/>
    </w:pPr>
    <w:rPr>
      <w:b/>
      <w:bCs/>
      <w:sz w:val="28"/>
      <w:szCs w:val="28"/>
    </w:rPr>
  </w:style>
  <w:style w:type="paragraph" w:styleId="Heading5">
    <w:name w:val="heading 5"/>
    <w:basedOn w:val="Normal"/>
    <w:next w:val="Normal"/>
    <w:link w:val="Heading5Char"/>
    <w:unhideWhenUsed/>
    <w:qFormat/>
    <w:rsid w:val="003D22F3"/>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38BC"/>
    <w:rPr>
      <w:rFonts w:ascii="Arial" w:hAnsi="Arial" w:cs="Arial"/>
      <w:b/>
      <w:bCs/>
      <w:kern w:val="32"/>
      <w:sz w:val="28"/>
      <w:szCs w:val="32"/>
    </w:rPr>
  </w:style>
  <w:style w:type="character" w:customStyle="1" w:styleId="Heading2Char">
    <w:name w:val="Heading 2 Char"/>
    <w:basedOn w:val="DefaultParagraphFont"/>
    <w:link w:val="Heading2"/>
    <w:rsid w:val="003438BC"/>
    <w:rPr>
      <w:rFonts w:ascii="Arial" w:hAnsi="Arial" w:cs="Arial"/>
      <w:b/>
      <w:bCs/>
      <w:i/>
      <w:iCs/>
      <w:sz w:val="22"/>
      <w:szCs w:val="28"/>
    </w:rPr>
  </w:style>
  <w:style w:type="character" w:customStyle="1" w:styleId="Heading4Char">
    <w:name w:val="Heading 4 Char"/>
    <w:link w:val="Heading4"/>
    <w:rsid w:val="004716C8"/>
    <w:rPr>
      <w:b/>
      <w:bCs/>
      <w:sz w:val="28"/>
      <w:szCs w:val="28"/>
    </w:rPr>
  </w:style>
  <w:style w:type="character" w:customStyle="1" w:styleId="Heading5Char">
    <w:name w:val="Heading 5 Char"/>
    <w:basedOn w:val="DefaultParagraphFont"/>
    <w:link w:val="Heading5"/>
    <w:semiHidden/>
    <w:rsid w:val="003D22F3"/>
    <w:rPr>
      <w:rFonts w:ascii="Calibri" w:eastAsia="Times New Roman" w:hAnsi="Calibri" w:cs="Times New Roman"/>
      <w:b/>
      <w:bCs/>
      <w:i/>
      <w:iCs/>
      <w:sz w:val="26"/>
      <w:szCs w:val="26"/>
    </w:rPr>
  </w:style>
  <w:style w:type="paragraph" w:styleId="Header">
    <w:name w:val="header"/>
    <w:basedOn w:val="Normal"/>
    <w:link w:val="HeaderChar"/>
    <w:uiPriority w:val="99"/>
    <w:rsid w:val="005C5F0E"/>
    <w:pPr>
      <w:tabs>
        <w:tab w:val="center" w:pos="4320"/>
        <w:tab w:val="right" w:pos="8640"/>
      </w:tabs>
    </w:pPr>
  </w:style>
  <w:style w:type="paragraph" w:styleId="Footer">
    <w:name w:val="footer"/>
    <w:basedOn w:val="Normal"/>
    <w:link w:val="FooterChar"/>
    <w:uiPriority w:val="99"/>
    <w:rsid w:val="005C5F0E"/>
    <w:pPr>
      <w:tabs>
        <w:tab w:val="center" w:pos="4320"/>
        <w:tab w:val="right" w:pos="8640"/>
      </w:tabs>
    </w:pPr>
  </w:style>
  <w:style w:type="table" w:styleId="TableGrid">
    <w:name w:val="Table Grid"/>
    <w:basedOn w:val="TableNormal"/>
    <w:rsid w:val="005C5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232CB"/>
  </w:style>
  <w:style w:type="paragraph" w:customStyle="1" w:styleId="ISASBodyText">
    <w:name w:val="ISAS Body Text"/>
    <w:basedOn w:val="Normal"/>
    <w:link w:val="ISASBodyTextChar"/>
    <w:rsid w:val="00057C0A"/>
    <w:rPr>
      <w:rFonts w:ascii="Arial" w:hAnsi="Arial"/>
      <w:sz w:val="22"/>
    </w:rPr>
  </w:style>
  <w:style w:type="character" w:customStyle="1" w:styleId="ISASBodyTextChar">
    <w:name w:val="ISAS Body Text Char"/>
    <w:basedOn w:val="DefaultParagraphFont"/>
    <w:link w:val="ISASBodyText"/>
    <w:rsid w:val="003E43E6"/>
    <w:rPr>
      <w:rFonts w:ascii="Arial" w:hAnsi="Arial"/>
      <w:sz w:val="22"/>
      <w:szCs w:val="24"/>
      <w:lang w:val="en-US" w:eastAsia="en-US" w:bidi="ar-SA"/>
    </w:rPr>
  </w:style>
  <w:style w:type="paragraph" w:customStyle="1" w:styleId="ISASHeading1">
    <w:name w:val="ISAS Heading 1"/>
    <w:basedOn w:val="Heading1"/>
    <w:rsid w:val="00057C0A"/>
  </w:style>
  <w:style w:type="paragraph" w:customStyle="1" w:styleId="ISASHeading2">
    <w:name w:val="ISAS Heading 2"/>
    <w:basedOn w:val="Heading2"/>
    <w:link w:val="ISASHeading2Char"/>
    <w:autoRedefine/>
    <w:rsid w:val="00C835C2"/>
    <w:pPr>
      <w:spacing w:before="0"/>
    </w:pPr>
    <w:rPr>
      <w:i w:val="0"/>
      <w:iCs w:val="0"/>
      <w:szCs w:val="22"/>
    </w:rPr>
  </w:style>
  <w:style w:type="character" w:customStyle="1" w:styleId="ISASHeading2Char">
    <w:name w:val="ISAS Heading 2 Char"/>
    <w:basedOn w:val="Heading2Char"/>
    <w:link w:val="ISASHeading2"/>
    <w:rsid w:val="00C835C2"/>
    <w:rPr>
      <w:rFonts w:ascii="Arial" w:hAnsi="Arial" w:cs="Arial"/>
      <w:b/>
      <w:bCs/>
      <w:i w:val="0"/>
      <w:iCs w:val="0"/>
      <w:sz w:val="22"/>
      <w:szCs w:val="22"/>
    </w:rPr>
  </w:style>
  <w:style w:type="paragraph" w:customStyle="1" w:styleId="StyleISASBodyTextBold">
    <w:name w:val="Style ISAS Body Text + Bold"/>
    <w:basedOn w:val="ISASBodyText"/>
    <w:rsid w:val="0002468F"/>
    <w:rPr>
      <w:b/>
      <w:bCs/>
    </w:rPr>
  </w:style>
  <w:style w:type="paragraph" w:styleId="TOC1">
    <w:name w:val="toc 1"/>
    <w:basedOn w:val="ISASBodyText"/>
    <w:next w:val="Normal"/>
    <w:autoRedefine/>
    <w:uiPriority w:val="39"/>
    <w:qFormat/>
    <w:rsid w:val="00135BA6"/>
    <w:pPr>
      <w:tabs>
        <w:tab w:val="left" w:pos="480"/>
        <w:tab w:val="right" w:leader="dot" w:pos="8630"/>
      </w:tabs>
    </w:pPr>
    <w:rPr>
      <w:b/>
      <w:sz w:val="24"/>
    </w:rPr>
  </w:style>
  <w:style w:type="paragraph" w:styleId="TOC2">
    <w:name w:val="toc 2"/>
    <w:basedOn w:val="Normal"/>
    <w:next w:val="Normal"/>
    <w:autoRedefine/>
    <w:uiPriority w:val="39"/>
    <w:qFormat/>
    <w:rsid w:val="003E43E6"/>
    <w:pPr>
      <w:ind w:left="240"/>
    </w:pPr>
    <w:rPr>
      <w:rFonts w:ascii="Arial" w:hAnsi="Arial"/>
      <w:sz w:val="22"/>
    </w:rPr>
  </w:style>
  <w:style w:type="character" w:styleId="Hyperlink">
    <w:name w:val="Hyperlink"/>
    <w:basedOn w:val="DefaultParagraphFont"/>
    <w:uiPriority w:val="99"/>
    <w:rsid w:val="00A4258B"/>
    <w:rPr>
      <w:color w:val="0000FF"/>
      <w:u w:val="single"/>
    </w:rPr>
  </w:style>
  <w:style w:type="paragraph" w:customStyle="1" w:styleId="table1">
    <w:name w:val="table1"/>
    <w:basedOn w:val="Normal"/>
    <w:rsid w:val="00CF1CD5"/>
    <w:pPr>
      <w:spacing w:before="20" w:after="20"/>
    </w:pPr>
    <w:rPr>
      <w:rFonts w:ascii="Arial Narrow" w:hAnsi="Arial Narrow" w:cs="Arial"/>
      <w:color w:val="000000"/>
      <w:sz w:val="20"/>
      <w:szCs w:val="20"/>
    </w:rPr>
  </w:style>
  <w:style w:type="paragraph" w:customStyle="1" w:styleId="notetable1">
    <w:name w:val="notetable1"/>
    <w:basedOn w:val="Normal"/>
    <w:rsid w:val="00DE7A0E"/>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Narrow" w:hAnsi="Arial Narrow" w:cs="Arial"/>
      <w:color w:val="000000"/>
      <w:sz w:val="20"/>
      <w:szCs w:val="20"/>
    </w:rPr>
  </w:style>
  <w:style w:type="paragraph" w:styleId="NormalWeb">
    <w:name w:val="Normal (Web)"/>
    <w:basedOn w:val="Normal"/>
    <w:uiPriority w:val="99"/>
    <w:rsid w:val="00CF546B"/>
    <w:pPr>
      <w:spacing w:before="144" w:after="144"/>
    </w:pPr>
    <w:rPr>
      <w:rFonts w:ascii="Arial" w:hAnsi="Arial" w:cs="Arial"/>
      <w:color w:val="000000"/>
      <w:sz w:val="20"/>
      <w:szCs w:val="20"/>
    </w:rPr>
  </w:style>
  <w:style w:type="paragraph" w:customStyle="1" w:styleId="subtopic">
    <w:name w:val="subtopic"/>
    <w:basedOn w:val="Normal"/>
    <w:rsid w:val="00CF546B"/>
    <w:pPr>
      <w:spacing w:before="240" w:after="120"/>
    </w:pPr>
    <w:rPr>
      <w:rFonts w:ascii="Arial" w:hAnsi="Arial" w:cs="Arial"/>
      <w:b/>
      <w:bCs/>
      <w:color w:val="696969"/>
      <w:sz w:val="20"/>
      <w:szCs w:val="20"/>
    </w:rPr>
  </w:style>
  <w:style w:type="character" w:customStyle="1" w:styleId="fieldvalue">
    <w:name w:val="fieldvalue"/>
    <w:basedOn w:val="DefaultParagraphFont"/>
    <w:rsid w:val="00CF546B"/>
    <w:rPr>
      <w:i/>
      <w:iCs/>
      <w:color w:val="000000"/>
    </w:rPr>
  </w:style>
  <w:style w:type="paragraph" w:customStyle="1" w:styleId="notetext1">
    <w:name w:val="notetext1"/>
    <w:basedOn w:val="Normal"/>
    <w:rsid w:val="00CF546B"/>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erm1">
    <w:name w:val="term1"/>
    <w:basedOn w:val="Normal"/>
    <w:rsid w:val="00CF546B"/>
    <w:pPr>
      <w:spacing w:before="60" w:after="20"/>
    </w:pPr>
    <w:rPr>
      <w:rFonts w:ascii="Arial" w:hAnsi="Arial" w:cs="Arial"/>
      <w:color w:val="000000"/>
      <w:sz w:val="20"/>
      <w:szCs w:val="20"/>
    </w:rPr>
  </w:style>
  <w:style w:type="paragraph" w:customStyle="1" w:styleId="exhibit">
    <w:name w:val="exhibit"/>
    <w:basedOn w:val="Normal"/>
    <w:rsid w:val="00930543"/>
    <w:pPr>
      <w:spacing w:before="240" w:after="240"/>
    </w:pPr>
    <w:rPr>
      <w:rFonts w:ascii="Arial" w:hAnsi="Arial" w:cs="Arial"/>
      <w:color w:val="333399"/>
      <w:sz w:val="18"/>
      <w:szCs w:val="18"/>
    </w:rPr>
  </w:style>
  <w:style w:type="paragraph" w:customStyle="1" w:styleId="notetext">
    <w:name w:val="notetext"/>
    <w:basedOn w:val="Normal"/>
    <w:rsid w:val="00930543"/>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equation2">
    <w:name w:val="equation2"/>
    <w:basedOn w:val="Normal"/>
    <w:rsid w:val="00930543"/>
    <w:pPr>
      <w:spacing w:before="20" w:after="240"/>
    </w:pPr>
    <w:rPr>
      <w:color w:val="000000"/>
      <w:sz w:val="20"/>
      <w:szCs w:val="20"/>
    </w:rPr>
  </w:style>
  <w:style w:type="paragraph" w:customStyle="1" w:styleId="tablehead1">
    <w:name w:val="tablehead1"/>
    <w:basedOn w:val="Normal"/>
    <w:rsid w:val="00930543"/>
    <w:pPr>
      <w:spacing w:after="20"/>
    </w:pPr>
    <w:rPr>
      <w:rFonts w:ascii="Arial Narrow" w:hAnsi="Arial Narrow" w:cs="Arial"/>
      <w:b/>
      <w:bCs/>
      <w:color w:val="FFFFFF"/>
      <w:sz w:val="20"/>
      <w:szCs w:val="20"/>
    </w:rPr>
  </w:style>
  <w:style w:type="paragraph" w:customStyle="1" w:styleId="procedure">
    <w:name w:val="procedure"/>
    <w:basedOn w:val="Normal"/>
    <w:rsid w:val="000576B1"/>
    <w:pPr>
      <w:pBdr>
        <w:top w:val="single" w:sz="8" w:space="0" w:color="333399"/>
        <w:left w:val="single" w:sz="8" w:space="3" w:color="333399"/>
        <w:bottom w:val="single" w:sz="8" w:space="1" w:color="333399"/>
        <w:right w:val="single" w:sz="8" w:space="0" w:color="333399"/>
      </w:pBdr>
      <w:spacing w:before="60" w:after="60"/>
    </w:pPr>
    <w:rPr>
      <w:rFonts w:ascii="Arial Narrow" w:hAnsi="Arial Narrow" w:cs="Arial"/>
      <w:b/>
      <w:bCs/>
      <w:color w:val="333399"/>
      <w:sz w:val="20"/>
      <w:szCs w:val="20"/>
    </w:rPr>
  </w:style>
  <w:style w:type="paragraph" w:customStyle="1" w:styleId="tablefootnote">
    <w:name w:val="tablefootnote"/>
    <w:basedOn w:val="Normal"/>
    <w:rsid w:val="000576B1"/>
    <w:pPr>
      <w:spacing w:before="60" w:after="20"/>
    </w:pPr>
    <w:rPr>
      <w:rFonts w:ascii="Arial Narrow" w:hAnsi="Arial Narrow" w:cs="Arial"/>
      <w:color w:val="000000"/>
      <w:sz w:val="20"/>
      <w:szCs w:val="20"/>
    </w:rPr>
  </w:style>
  <w:style w:type="paragraph" w:customStyle="1" w:styleId="b1">
    <w:name w:val="b1"/>
    <w:basedOn w:val="Normal"/>
    <w:rsid w:val="000576B1"/>
    <w:pPr>
      <w:spacing w:before="144" w:after="144"/>
    </w:pPr>
    <w:rPr>
      <w:rFonts w:ascii="Arial" w:hAnsi="Arial" w:cs="Arial"/>
      <w:color w:val="000000"/>
      <w:sz w:val="20"/>
      <w:szCs w:val="20"/>
    </w:rPr>
  </w:style>
  <w:style w:type="character" w:customStyle="1" w:styleId="equation1">
    <w:name w:val="equation1"/>
    <w:basedOn w:val="DefaultParagraphFont"/>
    <w:rsid w:val="000576B1"/>
    <w:rPr>
      <w:rFonts w:ascii="Times New Roman" w:hAnsi="Times New Roman" w:cs="Times New Roman" w:hint="default"/>
      <w:color w:val="000000"/>
      <w:sz w:val="20"/>
      <w:szCs w:val="20"/>
    </w:rPr>
  </w:style>
  <w:style w:type="character" w:customStyle="1" w:styleId="warning">
    <w:name w:val="warning"/>
    <w:basedOn w:val="DefaultParagraphFont"/>
    <w:rsid w:val="000576B1"/>
    <w:rPr>
      <w:b/>
      <w:bCs/>
      <w:i/>
      <w:iCs/>
      <w:color w:val="FF0000"/>
      <w:effect w:val="none"/>
    </w:rPr>
  </w:style>
  <w:style w:type="paragraph" w:customStyle="1" w:styleId="center">
    <w:name w:val="center"/>
    <w:basedOn w:val="Normal"/>
    <w:rsid w:val="00B31AF7"/>
    <w:pPr>
      <w:spacing w:before="100" w:beforeAutospacing="1" w:after="100" w:afterAutospacing="1"/>
      <w:jc w:val="center"/>
    </w:pPr>
    <w:rPr>
      <w:rFonts w:ascii="Arial" w:hAnsi="Arial" w:cs="Arial"/>
    </w:rPr>
  </w:style>
  <w:style w:type="paragraph" w:styleId="BalloonText">
    <w:name w:val="Balloon Text"/>
    <w:basedOn w:val="Normal"/>
    <w:link w:val="BalloonTextChar"/>
    <w:uiPriority w:val="99"/>
    <w:semiHidden/>
    <w:rsid w:val="00234FB4"/>
    <w:rPr>
      <w:rFonts w:ascii="Tahoma" w:hAnsi="Tahoma" w:cs="Tahoma"/>
      <w:sz w:val="16"/>
      <w:szCs w:val="16"/>
    </w:rPr>
  </w:style>
  <w:style w:type="character" w:styleId="LineNumber">
    <w:name w:val="line number"/>
    <w:basedOn w:val="DefaultParagraphFont"/>
    <w:rsid w:val="00A65F3B"/>
  </w:style>
  <w:style w:type="paragraph" w:customStyle="1" w:styleId="NormalWeb4">
    <w:name w:val="Normal (Web)4"/>
    <w:basedOn w:val="Normal"/>
    <w:rsid w:val="00BA13AF"/>
    <w:pPr>
      <w:spacing w:before="144" w:after="20"/>
    </w:pPr>
    <w:rPr>
      <w:rFonts w:ascii="Arial" w:hAnsi="Arial" w:cs="Arial"/>
      <w:color w:val="000000"/>
      <w:sz w:val="20"/>
      <w:szCs w:val="20"/>
    </w:rPr>
  </w:style>
  <w:style w:type="paragraph" w:customStyle="1" w:styleId="isasbodytext0">
    <w:name w:val="isasbodytext"/>
    <w:basedOn w:val="Normal"/>
    <w:rsid w:val="002832EE"/>
    <w:rPr>
      <w:rFonts w:ascii="Arial" w:hAnsi="Arial" w:cs="Arial"/>
      <w:sz w:val="22"/>
      <w:szCs w:val="22"/>
    </w:rPr>
  </w:style>
  <w:style w:type="character" w:styleId="Emphasis">
    <w:name w:val="Emphasis"/>
    <w:basedOn w:val="DefaultParagraphFont"/>
    <w:qFormat/>
    <w:rsid w:val="003438BC"/>
    <w:rPr>
      <w:i/>
      <w:iCs/>
      <w:sz w:val="28"/>
    </w:rPr>
  </w:style>
  <w:style w:type="character" w:customStyle="1" w:styleId="pseditboxdisponly1">
    <w:name w:val="pseditbox_disponly1"/>
    <w:basedOn w:val="DefaultParagraphFont"/>
    <w:rsid w:val="003D22F3"/>
    <w:rPr>
      <w:rFonts w:ascii="Arial" w:hAnsi="Arial" w:cs="Arial" w:hint="default"/>
      <w:b w:val="0"/>
      <w:bCs w:val="0"/>
      <w:i w:val="0"/>
      <w:iCs w:val="0"/>
      <w:color w:val="3C3C3C"/>
      <w:sz w:val="18"/>
      <w:szCs w:val="18"/>
      <w:bdr w:val="none" w:sz="0" w:space="0" w:color="auto" w:frame="1"/>
    </w:rPr>
  </w:style>
  <w:style w:type="paragraph" w:customStyle="1" w:styleId="CAPPSApproval1">
    <w:name w:val="CAPPS Approval 1"/>
    <w:basedOn w:val="Normal"/>
    <w:link w:val="CAPPSApproval1Char"/>
    <w:qFormat/>
    <w:rsid w:val="000F191F"/>
    <w:pPr>
      <w:numPr>
        <w:numId w:val="2"/>
      </w:numPr>
    </w:pPr>
    <w:rPr>
      <w:rFonts w:ascii="Arial" w:hAnsi="Arial"/>
      <w:b/>
      <w:color w:val="000000"/>
    </w:rPr>
  </w:style>
  <w:style w:type="character" w:customStyle="1" w:styleId="CAPPSApproval1Char">
    <w:name w:val="CAPPS Approval 1 Char"/>
    <w:basedOn w:val="Heading1Char"/>
    <w:link w:val="CAPPSApproval1"/>
    <w:rsid w:val="000F191F"/>
    <w:rPr>
      <w:rFonts w:ascii="Arial" w:hAnsi="Arial" w:cs="Arial"/>
      <w:b/>
      <w:bCs w:val="0"/>
      <w:color w:val="000000"/>
      <w:kern w:val="32"/>
      <w:sz w:val="24"/>
      <w:szCs w:val="24"/>
    </w:rPr>
  </w:style>
  <w:style w:type="paragraph" w:customStyle="1" w:styleId="CAPPSApproval2">
    <w:name w:val="CAPPS Approval 2"/>
    <w:basedOn w:val="Normal"/>
    <w:link w:val="CAPPSApproval2Char"/>
    <w:rsid w:val="00CF508C"/>
    <w:pPr>
      <w:numPr>
        <w:ilvl w:val="1"/>
        <w:numId w:val="2"/>
      </w:numPr>
      <w:ind w:left="450" w:hanging="450"/>
    </w:pPr>
    <w:rPr>
      <w:rFonts w:ascii="Arial" w:hAnsi="Arial"/>
      <w:b/>
      <w:color w:val="000000"/>
    </w:rPr>
  </w:style>
  <w:style w:type="character" w:customStyle="1" w:styleId="CAPPSApproval2Char">
    <w:name w:val="CAPPS Approval 2 Char"/>
    <w:basedOn w:val="CAPPSApproval1Char"/>
    <w:link w:val="CAPPSApproval2"/>
    <w:rsid w:val="00CF508C"/>
    <w:rPr>
      <w:rFonts w:ascii="Arial" w:hAnsi="Arial" w:cs="Arial"/>
      <w:b/>
      <w:bCs w:val="0"/>
      <w:color w:val="000000"/>
      <w:kern w:val="32"/>
      <w:sz w:val="24"/>
      <w:szCs w:val="24"/>
    </w:rPr>
  </w:style>
  <w:style w:type="paragraph" w:customStyle="1" w:styleId="CAPPSApproval3">
    <w:name w:val="CAPPS Approval 3"/>
    <w:basedOn w:val="Normal"/>
    <w:link w:val="CAPPSApproval3Char"/>
    <w:qFormat/>
    <w:rsid w:val="00CF508C"/>
    <w:pPr>
      <w:ind w:left="1170" w:hanging="720"/>
    </w:pPr>
    <w:rPr>
      <w:rFonts w:ascii="Arial" w:hAnsi="Arial"/>
      <w:color w:val="000000"/>
    </w:rPr>
  </w:style>
  <w:style w:type="character" w:customStyle="1" w:styleId="CAPPSApproval3Char">
    <w:name w:val="CAPPS Approval 3 Char"/>
    <w:basedOn w:val="CAPPSApproval2Char"/>
    <w:link w:val="CAPPSApproval3"/>
    <w:rsid w:val="00CF508C"/>
    <w:rPr>
      <w:rFonts w:ascii="Arial" w:hAnsi="Arial" w:cs="Arial"/>
      <w:b/>
      <w:bCs w:val="0"/>
      <w:color w:val="000000"/>
      <w:kern w:val="32"/>
      <w:sz w:val="24"/>
      <w:szCs w:val="24"/>
    </w:rPr>
  </w:style>
  <w:style w:type="paragraph" w:customStyle="1" w:styleId="TableBullet-2">
    <w:name w:val="Table Bullet - 2"/>
    <w:autoRedefine/>
    <w:rsid w:val="00AC3B42"/>
    <w:pPr>
      <w:numPr>
        <w:numId w:val="1"/>
      </w:numPr>
      <w:tabs>
        <w:tab w:val="clear" w:pos="936"/>
        <w:tab w:val="num" w:pos="576"/>
      </w:tabs>
      <w:spacing w:before="40" w:after="40"/>
      <w:ind w:left="576" w:hanging="288"/>
    </w:pPr>
    <w:rPr>
      <w:szCs w:val="24"/>
    </w:rPr>
  </w:style>
  <w:style w:type="character" w:customStyle="1" w:styleId="CAPPSBody">
    <w:name w:val="CAPPS Body"/>
    <w:basedOn w:val="DefaultParagraphFont"/>
    <w:rsid w:val="0026760A"/>
    <w:rPr>
      <w:rFonts w:ascii="Arial" w:hAnsi="Arial" w:cs="Arial"/>
      <w:sz w:val="22"/>
    </w:rPr>
  </w:style>
  <w:style w:type="paragraph" w:customStyle="1" w:styleId="CAPPSApproval4">
    <w:name w:val="CAPPS Approval 4"/>
    <w:basedOn w:val="Normal"/>
    <w:link w:val="CAPPSApproval4Char"/>
    <w:qFormat/>
    <w:rsid w:val="00B206E2"/>
    <w:pPr>
      <w:numPr>
        <w:ilvl w:val="3"/>
        <w:numId w:val="2"/>
      </w:numPr>
      <w:ind w:left="3150" w:hanging="990"/>
    </w:pPr>
    <w:rPr>
      <w:rFonts w:ascii="Arial" w:hAnsi="Arial"/>
      <w:i/>
      <w:color w:val="000000"/>
    </w:rPr>
  </w:style>
  <w:style w:type="character" w:customStyle="1" w:styleId="CAPPSApproval4Char">
    <w:name w:val="CAPPS Approval 4 Char"/>
    <w:basedOn w:val="DefaultParagraphFont"/>
    <w:link w:val="CAPPSApproval4"/>
    <w:rsid w:val="00B206E2"/>
    <w:rPr>
      <w:rFonts w:ascii="Arial" w:hAnsi="Arial"/>
      <w:i/>
      <w:color w:val="000000"/>
      <w:sz w:val="24"/>
      <w:szCs w:val="24"/>
    </w:rPr>
  </w:style>
  <w:style w:type="paragraph" w:styleId="TOC3">
    <w:name w:val="toc 3"/>
    <w:basedOn w:val="Normal"/>
    <w:next w:val="Normal"/>
    <w:autoRedefine/>
    <w:uiPriority w:val="39"/>
    <w:qFormat/>
    <w:rsid w:val="00A12FC3"/>
    <w:pPr>
      <w:tabs>
        <w:tab w:val="left" w:pos="1320"/>
        <w:tab w:val="right" w:leader="dot" w:pos="8630"/>
      </w:tabs>
      <w:ind w:left="480"/>
    </w:pPr>
    <w:rPr>
      <w:rFonts w:ascii="ar" w:hAnsi="ar"/>
      <w:noProof/>
      <w:sz w:val="20"/>
    </w:rPr>
  </w:style>
  <w:style w:type="paragraph" w:styleId="TOCHeading">
    <w:name w:val="TOC Heading"/>
    <w:basedOn w:val="Heading1"/>
    <w:next w:val="Normal"/>
    <w:uiPriority w:val="39"/>
    <w:unhideWhenUsed/>
    <w:qFormat/>
    <w:rsid w:val="00B206E2"/>
    <w:pPr>
      <w:keepLines/>
      <w:spacing w:before="480" w:after="0" w:line="276" w:lineRule="auto"/>
      <w:outlineLvl w:val="9"/>
    </w:pPr>
    <w:rPr>
      <w:rFonts w:ascii="Cambria" w:hAnsi="Cambria" w:cs="Times New Roman"/>
      <w:color w:val="365F91"/>
      <w:kern w:val="0"/>
      <w:szCs w:val="28"/>
    </w:rPr>
  </w:style>
  <w:style w:type="paragraph" w:styleId="TOC8">
    <w:name w:val="toc 8"/>
    <w:basedOn w:val="Normal"/>
    <w:next w:val="Normal"/>
    <w:autoRedefine/>
    <w:uiPriority w:val="39"/>
    <w:rsid w:val="00B206E2"/>
    <w:pPr>
      <w:ind w:left="1680"/>
    </w:pPr>
  </w:style>
  <w:style w:type="paragraph" w:styleId="TOC4">
    <w:name w:val="toc 4"/>
    <w:basedOn w:val="Normal"/>
    <w:next w:val="Normal"/>
    <w:autoRedefine/>
    <w:uiPriority w:val="39"/>
    <w:rsid w:val="00B206E2"/>
    <w:pPr>
      <w:ind w:left="720"/>
    </w:pPr>
  </w:style>
  <w:style w:type="paragraph" w:customStyle="1" w:styleId="Char1">
    <w:name w:val="Char1"/>
    <w:basedOn w:val="Normal"/>
    <w:semiHidden/>
    <w:rsid w:val="004716C8"/>
    <w:pPr>
      <w:spacing w:after="160" w:line="240" w:lineRule="exact"/>
      <w:ind w:left="2880"/>
    </w:pPr>
    <w:rPr>
      <w:rFonts w:ascii="Verdana" w:hAnsi="Verdana" w:cs="Verdana"/>
      <w:color w:val="000000"/>
      <w:sz w:val="20"/>
      <w:szCs w:val="20"/>
    </w:rPr>
  </w:style>
  <w:style w:type="paragraph" w:styleId="TOC5">
    <w:name w:val="toc 5"/>
    <w:basedOn w:val="Normal"/>
    <w:next w:val="Normal"/>
    <w:autoRedefine/>
    <w:uiPriority w:val="39"/>
    <w:unhideWhenUsed/>
    <w:rsid w:val="00CC7F0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CC7F0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CC7F05"/>
    <w:pPr>
      <w:spacing w:after="100" w:line="276" w:lineRule="auto"/>
      <w:ind w:left="1320"/>
    </w:pPr>
    <w:rPr>
      <w:rFonts w:ascii="Calibri" w:hAnsi="Calibri"/>
      <w:sz w:val="22"/>
      <w:szCs w:val="22"/>
    </w:rPr>
  </w:style>
  <w:style w:type="paragraph" w:styleId="TOC9">
    <w:name w:val="toc 9"/>
    <w:basedOn w:val="Normal"/>
    <w:next w:val="Normal"/>
    <w:autoRedefine/>
    <w:uiPriority w:val="39"/>
    <w:unhideWhenUsed/>
    <w:rsid w:val="00CC7F05"/>
    <w:pPr>
      <w:spacing w:after="100" w:line="276" w:lineRule="auto"/>
      <w:ind w:left="1760"/>
    </w:pPr>
    <w:rPr>
      <w:rFonts w:ascii="Calibri" w:hAnsi="Calibri"/>
      <w:sz w:val="22"/>
      <w:szCs w:val="22"/>
    </w:rPr>
  </w:style>
  <w:style w:type="character" w:customStyle="1" w:styleId="pslongeditbox1">
    <w:name w:val="pslongeditbox1"/>
    <w:basedOn w:val="DefaultParagraphFont"/>
    <w:rsid w:val="00CF6ECC"/>
    <w:rPr>
      <w:rFonts w:ascii="Arial" w:hAnsi="Arial" w:cs="Arial" w:hint="default"/>
      <w:b w:val="0"/>
      <w:bCs w:val="0"/>
      <w:i w:val="0"/>
      <w:iCs w:val="0"/>
      <w:color w:val="3C3C3C"/>
      <w:sz w:val="18"/>
      <w:szCs w:val="18"/>
    </w:rPr>
  </w:style>
  <w:style w:type="character" w:customStyle="1" w:styleId="HeaderChar">
    <w:name w:val="Header Char"/>
    <w:basedOn w:val="DefaultParagraphFont"/>
    <w:link w:val="Header"/>
    <w:uiPriority w:val="99"/>
    <w:rsid w:val="004529C4"/>
    <w:rPr>
      <w:sz w:val="24"/>
      <w:szCs w:val="24"/>
    </w:rPr>
  </w:style>
  <w:style w:type="character" w:customStyle="1" w:styleId="BalloonTextChar">
    <w:name w:val="Balloon Text Char"/>
    <w:basedOn w:val="DefaultParagraphFont"/>
    <w:link w:val="BalloonText"/>
    <w:uiPriority w:val="99"/>
    <w:semiHidden/>
    <w:rsid w:val="004529C4"/>
    <w:rPr>
      <w:rFonts w:ascii="Tahoma" w:hAnsi="Tahoma" w:cs="Tahoma"/>
      <w:sz w:val="16"/>
      <w:szCs w:val="16"/>
    </w:rPr>
  </w:style>
  <w:style w:type="character" w:customStyle="1" w:styleId="FooterChar">
    <w:name w:val="Footer Char"/>
    <w:basedOn w:val="DefaultParagraphFont"/>
    <w:link w:val="Footer"/>
    <w:uiPriority w:val="99"/>
    <w:rsid w:val="004529C4"/>
    <w:rPr>
      <w:sz w:val="24"/>
      <w:szCs w:val="24"/>
    </w:rPr>
  </w:style>
  <w:style w:type="paragraph" w:styleId="ListParagraph">
    <w:name w:val="List Paragraph"/>
    <w:basedOn w:val="Normal"/>
    <w:uiPriority w:val="34"/>
    <w:qFormat/>
    <w:rsid w:val="00931897"/>
    <w:pPr>
      <w:ind w:left="720"/>
      <w:contextualSpacing/>
    </w:pPr>
    <w:rPr>
      <w:rFonts w:asciiTheme="minorHAnsi" w:eastAsiaTheme="minorHAnsi" w:hAnsiTheme="minorHAnsi"/>
    </w:rPr>
  </w:style>
  <w:style w:type="paragraph" w:styleId="Subtitle">
    <w:name w:val="Subtitle"/>
    <w:basedOn w:val="Normal"/>
    <w:next w:val="Normal"/>
    <w:link w:val="SubtitleChar"/>
    <w:qFormat/>
    <w:rsid w:val="004632C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632C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1114ED"/>
    <w:rPr>
      <w:b/>
      <w:bCs/>
    </w:rPr>
  </w:style>
  <w:style w:type="character" w:styleId="CommentReference">
    <w:name w:val="annotation reference"/>
    <w:basedOn w:val="DefaultParagraphFont"/>
    <w:rsid w:val="00CE055E"/>
    <w:rPr>
      <w:sz w:val="16"/>
      <w:szCs w:val="16"/>
    </w:rPr>
  </w:style>
  <w:style w:type="paragraph" w:styleId="CommentText">
    <w:name w:val="annotation text"/>
    <w:basedOn w:val="Normal"/>
    <w:link w:val="CommentTextChar"/>
    <w:rsid w:val="00CE055E"/>
    <w:rPr>
      <w:sz w:val="20"/>
      <w:szCs w:val="20"/>
    </w:rPr>
  </w:style>
  <w:style w:type="character" w:customStyle="1" w:styleId="CommentTextChar">
    <w:name w:val="Comment Text Char"/>
    <w:basedOn w:val="DefaultParagraphFont"/>
    <w:link w:val="CommentText"/>
    <w:rsid w:val="00CE055E"/>
  </w:style>
  <w:style w:type="paragraph" w:styleId="CommentSubject">
    <w:name w:val="annotation subject"/>
    <w:basedOn w:val="CommentText"/>
    <w:next w:val="CommentText"/>
    <w:link w:val="CommentSubjectChar"/>
    <w:rsid w:val="00CE055E"/>
    <w:rPr>
      <w:b/>
      <w:bCs/>
    </w:rPr>
  </w:style>
  <w:style w:type="character" w:customStyle="1" w:styleId="CommentSubjectChar">
    <w:name w:val="Comment Subject Char"/>
    <w:basedOn w:val="CommentTextChar"/>
    <w:link w:val="CommentSubject"/>
    <w:rsid w:val="00CE055E"/>
    <w:rPr>
      <w:b/>
      <w:bCs/>
    </w:rPr>
  </w:style>
  <w:style w:type="table" w:styleId="LightShading">
    <w:name w:val="Light Shading"/>
    <w:basedOn w:val="TableNormal"/>
    <w:uiPriority w:val="60"/>
    <w:rsid w:val="00F3547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3547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F3547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basedOn w:val="Normal"/>
    <w:rsid w:val="009E61E5"/>
    <w:pPr>
      <w:autoSpaceDE w:val="0"/>
      <w:autoSpaceDN w:val="0"/>
    </w:pPr>
    <w:rPr>
      <w:rFonts w:ascii="Calibri" w:eastAsiaTheme="minorHAnsi" w:hAnsi="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2080">
      <w:bodyDiv w:val="1"/>
      <w:marLeft w:val="0"/>
      <w:marRight w:val="0"/>
      <w:marTop w:val="0"/>
      <w:marBottom w:val="0"/>
      <w:divBdr>
        <w:top w:val="none" w:sz="0" w:space="0" w:color="auto"/>
        <w:left w:val="none" w:sz="0" w:space="0" w:color="auto"/>
        <w:bottom w:val="none" w:sz="0" w:space="0" w:color="auto"/>
        <w:right w:val="none" w:sz="0" w:space="0" w:color="auto"/>
      </w:divBdr>
    </w:div>
    <w:div w:id="28336540">
      <w:bodyDiv w:val="1"/>
      <w:marLeft w:val="0"/>
      <w:marRight w:val="0"/>
      <w:marTop w:val="0"/>
      <w:marBottom w:val="0"/>
      <w:divBdr>
        <w:top w:val="none" w:sz="0" w:space="0" w:color="auto"/>
        <w:left w:val="none" w:sz="0" w:space="0" w:color="auto"/>
        <w:bottom w:val="none" w:sz="0" w:space="0" w:color="auto"/>
        <w:right w:val="none" w:sz="0" w:space="0" w:color="auto"/>
      </w:divBdr>
    </w:div>
    <w:div w:id="36899552">
      <w:bodyDiv w:val="1"/>
      <w:marLeft w:val="0"/>
      <w:marRight w:val="0"/>
      <w:marTop w:val="0"/>
      <w:marBottom w:val="0"/>
      <w:divBdr>
        <w:top w:val="none" w:sz="0" w:space="0" w:color="auto"/>
        <w:left w:val="none" w:sz="0" w:space="0" w:color="auto"/>
        <w:bottom w:val="none" w:sz="0" w:space="0" w:color="auto"/>
        <w:right w:val="none" w:sz="0" w:space="0" w:color="auto"/>
      </w:divBdr>
    </w:div>
    <w:div w:id="43914022">
      <w:bodyDiv w:val="1"/>
      <w:marLeft w:val="0"/>
      <w:marRight w:val="0"/>
      <w:marTop w:val="0"/>
      <w:marBottom w:val="0"/>
      <w:divBdr>
        <w:top w:val="none" w:sz="0" w:space="0" w:color="auto"/>
        <w:left w:val="none" w:sz="0" w:space="0" w:color="auto"/>
        <w:bottom w:val="none" w:sz="0" w:space="0" w:color="auto"/>
        <w:right w:val="none" w:sz="0" w:space="0" w:color="auto"/>
      </w:divBdr>
    </w:div>
    <w:div w:id="61023587">
      <w:bodyDiv w:val="1"/>
      <w:marLeft w:val="0"/>
      <w:marRight w:val="0"/>
      <w:marTop w:val="0"/>
      <w:marBottom w:val="0"/>
      <w:divBdr>
        <w:top w:val="none" w:sz="0" w:space="0" w:color="auto"/>
        <w:left w:val="none" w:sz="0" w:space="0" w:color="auto"/>
        <w:bottom w:val="none" w:sz="0" w:space="0" w:color="auto"/>
        <w:right w:val="none" w:sz="0" w:space="0" w:color="auto"/>
      </w:divBdr>
    </w:div>
    <w:div w:id="164438539">
      <w:bodyDiv w:val="1"/>
      <w:marLeft w:val="0"/>
      <w:marRight w:val="0"/>
      <w:marTop w:val="0"/>
      <w:marBottom w:val="0"/>
      <w:divBdr>
        <w:top w:val="none" w:sz="0" w:space="0" w:color="auto"/>
        <w:left w:val="none" w:sz="0" w:space="0" w:color="auto"/>
        <w:bottom w:val="none" w:sz="0" w:space="0" w:color="auto"/>
        <w:right w:val="none" w:sz="0" w:space="0" w:color="auto"/>
      </w:divBdr>
    </w:div>
    <w:div w:id="194850169">
      <w:bodyDiv w:val="1"/>
      <w:marLeft w:val="0"/>
      <w:marRight w:val="0"/>
      <w:marTop w:val="0"/>
      <w:marBottom w:val="0"/>
      <w:divBdr>
        <w:top w:val="none" w:sz="0" w:space="0" w:color="auto"/>
        <w:left w:val="none" w:sz="0" w:space="0" w:color="auto"/>
        <w:bottom w:val="none" w:sz="0" w:space="0" w:color="auto"/>
        <w:right w:val="none" w:sz="0" w:space="0" w:color="auto"/>
      </w:divBdr>
    </w:div>
    <w:div w:id="197283616">
      <w:bodyDiv w:val="1"/>
      <w:marLeft w:val="0"/>
      <w:marRight w:val="0"/>
      <w:marTop w:val="0"/>
      <w:marBottom w:val="0"/>
      <w:divBdr>
        <w:top w:val="none" w:sz="0" w:space="0" w:color="auto"/>
        <w:left w:val="none" w:sz="0" w:space="0" w:color="auto"/>
        <w:bottom w:val="none" w:sz="0" w:space="0" w:color="auto"/>
        <w:right w:val="none" w:sz="0" w:space="0" w:color="auto"/>
      </w:divBdr>
    </w:div>
    <w:div w:id="206377557">
      <w:bodyDiv w:val="1"/>
      <w:marLeft w:val="0"/>
      <w:marRight w:val="0"/>
      <w:marTop w:val="0"/>
      <w:marBottom w:val="0"/>
      <w:divBdr>
        <w:top w:val="none" w:sz="0" w:space="0" w:color="auto"/>
        <w:left w:val="none" w:sz="0" w:space="0" w:color="auto"/>
        <w:bottom w:val="none" w:sz="0" w:space="0" w:color="auto"/>
        <w:right w:val="none" w:sz="0" w:space="0" w:color="auto"/>
      </w:divBdr>
    </w:div>
    <w:div w:id="238029038">
      <w:bodyDiv w:val="1"/>
      <w:marLeft w:val="0"/>
      <w:marRight w:val="0"/>
      <w:marTop w:val="0"/>
      <w:marBottom w:val="0"/>
      <w:divBdr>
        <w:top w:val="none" w:sz="0" w:space="0" w:color="auto"/>
        <w:left w:val="none" w:sz="0" w:space="0" w:color="auto"/>
        <w:bottom w:val="none" w:sz="0" w:space="0" w:color="auto"/>
        <w:right w:val="none" w:sz="0" w:space="0" w:color="auto"/>
      </w:divBdr>
    </w:div>
    <w:div w:id="277760220">
      <w:bodyDiv w:val="1"/>
      <w:marLeft w:val="0"/>
      <w:marRight w:val="0"/>
      <w:marTop w:val="0"/>
      <w:marBottom w:val="0"/>
      <w:divBdr>
        <w:top w:val="none" w:sz="0" w:space="0" w:color="auto"/>
        <w:left w:val="none" w:sz="0" w:space="0" w:color="auto"/>
        <w:bottom w:val="none" w:sz="0" w:space="0" w:color="auto"/>
        <w:right w:val="none" w:sz="0" w:space="0" w:color="auto"/>
      </w:divBdr>
    </w:div>
    <w:div w:id="313604693">
      <w:bodyDiv w:val="1"/>
      <w:marLeft w:val="0"/>
      <w:marRight w:val="0"/>
      <w:marTop w:val="0"/>
      <w:marBottom w:val="0"/>
      <w:divBdr>
        <w:top w:val="none" w:sz="0" w:space="0" w:color="auto"/>
        <w:left w:val="none" w:sz="0" w:space="0" w:color="auto"/>
        <w:bottom w:val="none" w:sz="0" w:space="0" w:color="auto"/>
        <w:right w:val="none" w:sz="0" w:space="0" w:color="auto"/>
      </w:divBdr>
    </w:div>
    <w:div w:id="318920344">
      <w:bodyDiv w:val="1"/>
      <w:marLeft w:val="0"/>
      <w:marRight w:val="0"/>
      <w:marTop w:val="0"/>
      <w:marBottom w:val="0"/>
      <w:divBdr>
        <w:top w:val="none" w:sz="0" w:space="0" w:color="auto"/>
        <w:left w:val="none" w:sz="0" w:space="0" w:color="auto"/>
        <w:bottom w:val="none" w:sz="0" w:space="0" w:color="auto"/>
        <w:right w:val="none" w:sz="0" w:space="0" w:color="auto"/>
      </w:divBdr>
    </w:div>
    <w:div w:id="326054059">
      <w:bodyDiv w:val="1"/>
      <w:marLeft w:val="0"/>
      <w:marRight w:val="0"/>
      <w:marTop w:val="0"/>
      <w:marBottom w:val="0"/>
      <w:divBdr>
        <w:top w:val="none" w:sz="0" w:space="0" w:color="auto"/>
        <w:left w:val="none" w:sz="0" w:space="0" w:color="auto"/>
        <w:bottom w:val="none" w:sz="0" w:space="0" w:color="auto"/>
        <w:right w:val="none" w:sz="0" w:space="0" w:color="auto"/>
      </w:divBdr>
    </w:div>
    <w:div w:id="329255605">
      <w:bodyDiv w:val="1"/>
      <w:marLeft w:val="0"/>
      <w:marRight w:val="0"/>
      <w:marTop w:val="0"/>
      <w:marBottom w:val="0"/>
      <w:divBdr>
        <w:top w:val="none" w:sz="0" w:space="0" w:color="auto"/>
        <w:left w:val="none" w:sz="0" w:space="0" w:color="auto"/>
        <w:bottom w:val="none" w:sz="0" w:space="0" w:color="auto"/>
        <w:right w:val="none" w:sz="0" w:space="0" w:color="auto"/>
      </w:divBdr>
    </w:div>
    <w:div w:id="331497558">
      <w:bodyDiv w:val="1"/>
      <w:marLeft w:val="0"/>
      <w:marRight w:val="0"/>
      <w:marTop w:val="0"/>
      <w:marBottom w:val="0"/>
      <w:divBdr>
        <w:top w:val="none" w:sz="0" w:space="0" w:color="auto"/>
        <w:left w:val="none" w:sz="0" w:space="0" w:color="auto"/>
        <w:bottom w:val="none" w:sz="0" w:space="0" w:color="auto"/>
        <w:right w:val="none" w:sz="0" w:space="0" w:color="auto"/>
      </w:divBdr>
    </w:div>
    <w:div w:id="361514651">
      <w:bodyDiv w:val="1"/>
      <w:marLeft w:val="0"/>
      <w:marRight w:val="0"/>
      <w:marTop w:val="0"/>
      <w:marBottom w:val="0"/>
      <w:divBdr>
        <w:top w:val="none" w:sz="0" w:space="0" w:color="auto"/>
        <w:left w:val="none" w:sz="0" w:space="0" w:color="auto"/>
        <w:bottom w:val="none" w:sz="0" w:space="0" w:color="auto"/>
        <w:right w:val="none" w:sz="0" w:space="0" w:color="auto"/>
      </w:divBdr>
    </w:div>
    <w:div w:id="361515600">
      <w:bodyDiv w:val="1"/>
      <w:marLeft w:val="0"/>
      <w:marRight w:val="0"/>
      <w:marTop w:val="0"/>
      <w:marBottom w:val="0"/>
      <w:divBdr>
        <w:top w:val="none" w:sz="0" w:space="0" w:color="auto"/>
        <w:left w:val="none" w:sz="0" w:space="0" w:color="auto"/>
        <w:bottom w:val="none" w:sz="0" w:space="0" w:color="auto"/>
        <w:right w:val="none" w:sz="0" w:space="0" w:color="auto"/>
      </w:divBdr>
    </w:div>
    <w:div w:id="382796548">
      <w:bodyDiv w:val="1"/>
      <w:marLeft w:val="0"/>
      <w:marRight w:val="0"/>
      <w:marTop w:val="0"/>
      <w:marBottom w:val="0"/>
      <w:divBdr>
        <w:top w:val="none" w:sz="0" w:space="0" w:color="auto"/>
        <w:left w:val="none" w:sz="0" w:space="0" w:color="auto"/>
        <w:bottom w:val="none" w:sz="0" w:space="0" w:color="auto"/>
        <w:right w:val="none" w:sz="0" w:space="0" w:color="auto"/>
      </w:divBdr>
    </w:div>
    <w:div w:id="425082008">
      <w:bodyDiv w:val="1"/>
      <w:marLeft w:val="0"/>
      <w:marRight w:val="0"/>
      <w:marTop w:val="0"/>
      <w:marBottom w:val="0"/>
      <w:divBdr>
        <w:top w:val="none" w:sz="0" w:space="0" w:color="auto"/>
        <w:left w:val="none" w:sz="0" w:space="0" w:color="auto"/>
        <w:bottom w:val="none" w:sz="0" w:space="0" w:color="auto"/>
        <w:right w:val="none" w:sz="0" w:space="0" w:color="auto"/>
      </w:divBdr>
    </w:div>
    <w:div w:id="461118634">
      <w:bodyDiv w:val="1"/>
      <w:marLeft w:val="0"/>
      <w:marRight w:val="0"/>
      <w:marTop w:val="0"/>
      <w:marBottom w:val="0"/>
      <w:divBdr>
        <w:top w:val="none" w:sz="0" w:space="0" w:color="auto"/>
        <w:left w:val="none" w:sz="0" w:space="0" w:color="auto"/>
        <w:bottom w:val="none" w:sz="0" w:space="0" w:color="auto"/>
        <w:right w:val="none" w:sz="0" w:space="0" w:color="auto"/>
      </w:divBdr>
    </w:div>
    <w:div w:id="468131554">
      <w:bodyDiv w:val="1"/>
      <w:marLeft w:val="0"/>
      <w:marRight w:val="0"/>
      <w:marTop w:val="0"/>
      <w:marBottom w:val="0"/>
      <w:divBdr>
        <w:top w:val="none" w:sz="0" w:space="0" w:color="auto"/>
        <w:left w:val="none" w:sz="0" w:space="0" w:color="auto"/>
        <w:bottom w:val="none" w:sz="0" w:space="0" w:color="auto"/>
        <w:right w:val="none" w:sz="0" w:space="0" w:color="auto"/>
      </w:divBdr>
    </w:div>
    <w:div w:id="475608967">
      <w:bodyDiv w:val="1"/>
      <w:marLeft w:val="0"/>
      <w:marRight w:val="0"/>
      <w:marTop w:val="0"/>
      <w:marBottom w:val="0"/>
      <w:divBdr>
        <w:top w:val="none" w:sz="0" w:space="0" w:color="auto"/>
        <w:left w:val="none" w:sz="0" w:space="0" w:color="auto"/>
        <w:bottom w:val="none" w:sz="0" w:space="0" w:color="auto"/>
        <w:right w:val="none" w:sz="0" w:space="0" w:color="auto"/>
      </w:divBdr>
    </w:div>
    <w:div w:id="483201767">
      <w:bodyDiv w:val="1"/>
      <w:marLeft w:val="0"/>
      <w:marRight w:val="0"/>
      <w:marTop w:val="0"/>
      <w:marBottom w:val="0"/>
      <w:divBdr>
        <w:top w:val="none" w:sz="0" w:space="0" w:color="auto"/>
        <w:left w:val="none" w:sz="0" w:space="0" w:color="auto"/>
        <w:bottom w:val="none" w:sz="0" w:space="0" w:color="auto"/>
        <w:right w:val="none" w:sz="0" w:space="0" w:color="auto"/>
      </w:divBdr>
    </w:div>
    <w:div w:id="511606177">
      <w:bodyDiv w:val="1"/>
      <w:marLeft w:val="0"/>
      <w:marRight w:val="0"/>
      <w:marTop w:val="0"/>
      <w:marBottom w:val="0"/>
      <w:divBdr>
        <w:top w:val="none" w:sz="0" w:space="0" w:color="auto"/>
        <w:left w:val="none" w:sz="0" w:space="0" w:color="auto"/>
        <w:bottom w:val="none" w:sz="0" w:space="0" w:color="auto"/>
        <w:right w:val="none" w:sz="0" w:space="0" w:color="auto"/>
      </w:divBdr>
    </w:div>
    <w:div w:id="544562006">
      <w:bodyDiv w:val="1"/>
      <w:marLeft w:val="0"/>
      <w:marRight w:val="0"/>
      <w:marTop w:val="0"/>
      <w:marBottom w:val="0"/>
      <w:divBdr>
        <w:top w:val="none" w:sz="0" w:space="0" w:color="auto"/>
        <w:left w:val="none" w:sz="0" w:space="0" w:color="auto"/>
        <w:bottom w:val="none" w:sz="0" w:space="0" w:color="auto"/>
        <w:right w:val="none" w:sz="0" w:space="0" w:color="auto"/>
      </w:divBdr>
    </w:div>
    <w:div w:id="603345051">
      <w:bodyDiv w:val="1"/>
      <w:marLeft w:val="0"/>
      <w:marRight w:val="0"/>
      <w:marTop w:val="0"/>
      <w:marBottom w:val="0"/>
      <w:divBdr>
        <w:top w:val="none" w:sz="0" w:space="0" w:color="auto"/>
        <w:left w:val="none" w:sz="0" w:space="0" w:color="auto"/>
        <w:bottom w:val="none" w:sz="0" w:space="0" w:color="auto"/>
        <w:right w:val="none" w:sz="0" w:space="0" w:color="auto"/>
      </w:divBdr>
    </w:div>
    <w:div w:id="650838932">
      <w:bodyDiv w:val="1"/>
      <w:marLeft w:val="0"/>
      <w:marRight w:val="0"/>
      <w:marTop w:val="0"/>
      <w:marBottom w:val="0"/>
      <w:divBdr>
        <w:top w:val="none" w:sz="0" w:space="0" w:color="auto"/>
        <w:left w:val="none" w:sz="0" w:space="0" w:color="auto"/>
        <w:bottom w:val="none" w:sz="0" w:space="0" w:color="auto"/>
        <w:right w:val="none" w:sz="0" w:space="0" w:color="auto"/>
      </w:divBdr>
    </w:div>
    <w:div w:id="675616657">
      <w:bodyDiv w:val="1"/>
      <w:marLeft w:val="0"/>
      <w:marRight w:val="0"/>
      <w:marTop w:val="0"/>
      <w:marBottom w:val="0"/>
      <w:divBdr>
        <w:top w:val="none" w:sz="0" w:space="0" w:color="auto"/>
        <w:left w:val="none" w:sz="0" w:space="0" w:color="auto"/>
        <w:bottom w:val="none" w:sz="0" w:space="0" w:color="auto"/>
        <w:right w:val="none" w:sz="0" w:space="0" w:color="auto"/>
      </w:divBdr>
    </w:div>
    <w:div w:id="686325673">
      <w:bodyDiv w:val="1"/>
      <w:marLeft w:val="0"/>
      <w:marRight w:val="0"/>
      <w:marTop w:val="0"/>
      <w:marBottom w:val="0"/>
      <w:divBdr>
        <w:top w:val="none" w:sz="0" w:space="0" w:color="auto"/>
        <w:left w:val="none" w:sz="0" w:space="0" w:color="auto"/>
        <w:bottom w:val="none" w:sz="0" w:space="0" w:color="auto"/>
        <w:right w:val="none" w:sz="0" w:space="0" w:color="auto"/>
      </w:divBdr>
    </w:div>
    <w:div w:id="724377917">
      <w:bodyDiv w:val="1"/>
      <w:marLeft w:val="0"/>
      <w:marRight w:val="0"/>
      <w:marTop w:val="0"/>
      <w:marBottom w:val="0"/>
      <w:divBdr>
        <w:top w:val="none" w:sz="0" w:space="0" w:color="auto"/>
        <w:left w:val="none" w:sz="0" w:space="0" w:color="auto"/>
        <w:bottom w:val="none" w:sz="0" w:space="0" w:color="auto"/>
        <w:right w:val="none" w:sz="0" w:space="0" w:color="auto"/>
      </w:divBdr>
    </w:div>
    <w:div w:id="725489494">
      <w:bodyDiv w:val="1"/>
      <w:marLeft w:val="0"/>
      <w:marRight w:val="0"/>
      <w:marTop w:val="0"/>
      <w:marBottom w:val="0"/>
      <w:divBdr>
        <w:top w:val="none" w:sz="0" w:space="0" w:color="auto"/>
        <w:left w:val="none" w:sz="0" w:space="0" w:color="auto"/>
        <w:bottom w:val="none" w:sz="0" w:space="0" w:color="auto"/>
        <w:right w:val="none" w:sz="0" w:space="0" w:color="auto"/>
      </w:divBdr>
    </w:div>
    <w:div w:id="728722921">
      <w:bodyDiv w:val="1"/>
      <w:marLeft w:val="0"/>
      <w:marRight w:val="0"/>
      <w:marTop w:val="0"/>
      <w:marBottom w:val="0"/>
      <w:divBdr>
        <w:top w:val="none" w:sz="0" w:space="0" w:color="auto"/>
        <w:left w:val="none" w:sz="0" w:space="0" w:color="auto"/>
        <w:bottom w:val="none" w:sz="0" w:space="0" w:color="auto"/>
        <w:right w:val="none" w:sz="0" w:space="0" w:color="auto"/>
      </w:divBdr>
    </w:div>
    <w:div w:id="733890214">
      <w:bodyDiv w:val="1"/>
      <w:marLeft w:val="0"/>
      <w:marRight w:val="0"/>
      <w:marTop w:val="0"/>
      <w:marBottom w:val="0"/>
      <w:divBdr>
        <w:top w:val="none" w:sz="0" w:space="0" w:color="auto"/>
        <w:left w:val="none" w:sz="0" w:space="0" w:color="auto"/>
        <w:bottom w:val="none" w:sz="0" w:space="0" w:color="auto"/>
        <w:right w:val="none" w:sz="0" w:space="0" w:color="auto"/>
      </w:divBdr>
    </w:div>
    <w:div w:id="743380564">
      <w:bodyDiv w:val="1"/>
      <w:marLeft w:val="0"/>
      <w:marRight w:val="0"/>
      <w:marTop w:val="0"/>
      <w:marBottom w:val="0"/>
      <w:divBdr>
        <w:top w:val="none" w:sz="0" w:space="0" w:color="auto"/>
        <w:left w:val="none" w:sz="0" w:space="0" w:color="auto"/>
        <w:bottom w:val="none" w:sz="0" w:space="0" w:color="auto"/>
        <w:right w:val="none" w:sz="0" w:space="0" w:color="auto"/>
      </w:divBdr>
    </w:div>
    <w:div w:id="747195469">
      <w:bodyDiv w:val="1"/>
      <w:marLeft w:val="0"/>
      <w:marRight w:val="0"/>
      <w:marTop w:val="0"/>
      <w:marBottom w:val="0"/>
      <w:divBdr>
        <w:top w:val="none" w:sz="0" w:space="0" w:color="auto"/>
        <w:left w:val="none" w:sz="0" w:space="0" w:color="auto"/>
        <w:bottom w:val="none" w:sz="0" w:space="0" w:color="auto"/>
        <w:right w:val="none" w:sz="0" w:space="0" w:color="auto"/>
      </w:divBdr>
    </w:div>
    <w:div w:id="750276751">
      <w:bodyDiv w:val="1"/>
      <w:marLeft w:val="0"/>
      <w:marRight w:val="0"/>
      <w:marTop w:val="0"/>
      <w:marBottom w:val="0"/>
      <w:divBdr>
        <w:top w:val="none" w:sz="0" w:space="0" w:color="auto"/>
        <w:left w:val="none" w:sz="0" w:space="0" w:color="auto"/>
        <w:bottom w:val="none" w:sz="0" w:space="0" w:color="auto"/>
        <w:right w:val="none" w:sz="0" w:space="0" w:color="auto"/>
      </w:divBdr>
    </w:div>
    <w:div w:id="778764515">
      <w:bodyDiv w:val="1"/>
      <w:marLeft w:val="0"/>
      <w:marRight w:val="0"/>
      <w:marTop w:val="0"/>
      <w:marBottom w:val="0"/>
      <w:divBdr>
        <w:top w:val="none" w:sz="0" w:space="0" w:color="auto"/>
        <w:left w:val="none" w:sz="0" w:space="0" w:color="auto"/>
        <w:bottom w:val="none" w:sz="0" w:space="0" w:color="auto"/>
        <w:right w:val="none" w:sz="0" w:space="0" w:color="auto"/>
      </w:divBdr>
    </w:div>
    <w:div w:id="794564096">
      <w:bodyDiv w:val="1"/>
      <w:marLeft w:val="0"/>
      <w:marRight w:val="0"/>
      <w:marTop w:val="0"/>
      <w:marBottom w:val="0"/>
      <w:divBdr>
        <w:top w:val="none" w:sz="0" w:space="0" w:color="auto"/>
        <w:left w:val="none" w:sz="0" w:space="0" w:color="auto"/>
        <w:bottom w:val="none" w:sz="0" w:space="0" w:color="auto"/>
        <w:right w:val="none" w:sz="0" w:space="0" w:color="auto"/>
      </w:divBdr>
    </w:div>
    <w:div w:id="806119716">
      <w:bodyDiv w:val="1"/>
      <w:marLeft w:val="0"/>
      <w:marRight w:val="0"/>
      <w:marTop w:val="0"/>
      <w:marBottom w:val="0"/>
      <w:divBdr>
        <w:top w:val="none" w:sz="0" w:space="0" w:color="auto"/>
        <w:left w:val="none" w:sz="0" w:space="0" w:color="auto"/>
        <w:bottom w:val="none" w:sz="0" w:space="0" w:color="auto"/>
        <w:right w:val="none" w:sz="0" w:space="0" w:color="auto"/>
      </w:divBdr>
    </w:div>
    <w:div w:id="811213705">
      <w:bodyDiv w:val="1"/>
      <w:marLeft w:val="0"/>
      <w:marRight w:val="0"/>
      <w:marTop w:val="0"/>
      <w:marBottom w:val="0"/>
      <w:divBdr>
        <w:top w:val="none" w:sz="0" w:space="0" w:color="auto"/>
        <w:left w:val="none" w:sz="0" w:space="0" w:color="auto"/>
        <w:bottom w:val="none" w:sz="0" w:space="0" w:color="auto"/>
        <w:right w:val="none" w:sz="0" w:space="0" w:color="auto"/>
      </w:divBdr>
    </w:div>
    <w:div w:id="829520934">
      <w:bodyDiv w:val="1"/>
      <w:marLeft w:val="0"/>
      <w:marRight w:val="0"/>
      <w:marTop w:val="0"/>
      <w:marBottom w:val="0"/>
      <w:divBdr>
        <w:top w:val="none" w:sz="0" w:space="0" w:color="auto"/>
        <w:left w:val="none" w:sz="0" w:space="0" w:color="auto"/>
        <w:bottom w:val="none" w:sz="0" w:space="0" w:color="auto"/>
        <w:right w:val="none" w:sz="0" w:space="0" w:color="auto"/>
      </w:divBdr>
    </w:div>
    <w:div w:id="850797333">
      <w:bodyDiv w:val="1"/>
      <w:marLeft w:val="0"/>
      <w:marRight w:val="0"/>
      <w:marTop w:val="0"/>
      <w:marBottom w:val="0"/>
      <w:divBdr>
        <w:top w:val="none" w:sz="0" w:space="0" w:color="auto"/>
        <w:left w:val="none" w:sz="0" w:space="0" w:color="auto"/>
        <w:bottom w:val="none" w:sz="0" w:space="0" w:color="auto"/>
        <w:right w:val="none" w:sz="0" w:space="0" w:color="auto"/>
      </w:divBdr>
    </w:div>
    <w:div w:id="902569454">
      <w:bodyDiv w:val="1"/>
      <w:marLeft w:val="0"/>
      <w:marRight w:val="0"/>
      <w:marTop w:val="0"/>
      <w:marBottom w:val="0"/>
      <w:divBdr>
        <w:top w:val="none" w:sz="0" w:space="0" w:color="auto"/>
        <w:left w:val="none" w:sz="0" w:space="0" w:color="auto"/>
        <w:bottom w:val="none" w:sz="0" w:space="0" w:color="auto"/>
        <w:right w:val="none" w:sz="0" w:space="0" w:color="auto"/>
      </w:divBdr>
    </w:div>
    <w:div w:id="904684045">
      <w:bodyDiv w:val="1"/>
      <w:marLeft w:val="0"/>
      <w:marRight w:val="0"/>
      <w:marTop w:val="0"/>
      <w:marBottom w:val="0"/>
      <w:divBdr>
        <w:top w:val="none" w:sz="0" w:space="0" w:color="auto"/>
        <w:left w:val="none" w:sz="0" w:space="0" w:color="auto"/>
        <w:bottom w:val="none" w:sz="0" w:space="0" w:color="auto"/>
        <w:right w:val="none" w:sz="0" w:space="0" w:color="auto"/>
      </w:divBdr>
    </w:div>
    <w:div w:id="920985703">
      <w:bodyDiv w:val="1"/>
      <w:marLeft w:val="0"/>
      <w:marRight w:val="0"/>
      <w:marTop w:val="0"/>
      <w:marBottom w:val="0"/>
      <w:divBdr>
        <w:top w:val="none" w:sz="0" w:space="0" w:color="auto"/>
        <w:left w:val="none" w:sz="0" w:space="0" w:color="auto"/>
        <w:bottom w:val="none" w:sz="0" w:space="0" w:color="auto"/>
        <w:right w:val="none" w:sz="0" w:space="0" w:color="auto"/>
      </w:divBdr>
    </w:div>
    <w:div w:id="944967950">
      <w:bodyDiv w:val="1"/>
      <w:marLeft w:val="0"/>
      <w:marRight w:val="0"/>
      <w:marTop w:val="0"/>
      <w:marBottom w:val="0"/>
      <w:divBdr>
        <w:top w:val="none" w:sz="0" w:space="0" w:color="auto"/>
        <w:left w:val="none" w:sz="0" w:space="0" w:color="auto"/>
        <w:bottom w:val="none" w:sz="0" w:space="0" w:color="auto"/>
        <w:right w:val="none" w:sz="0" w:space="0" w:color="auto"/>
      </w:divBdr>
    </w:div>
    <w:div w:id="949052525">
      <w:bodyDiv w:val="1"/>
      <w:marLeft w:val="0"/>
      <w:marRight w:val="0"/>
      <w:marTop w:val="0"/>
      <w:marBottom w:val="0"/>
      <w:divBdr>
        <w:top w:val="none" w:sz="0" w:space="0" w:color="auto"/>
        <w:left w:val="none" w:sz="0" w:space="0" w:color="auto"/>
        <w:bottom w:val="none" w:sz="0" w:space="0" w:color="auto"/>
        <w:right w:val="none" w:sz="0" w:space="0" w:color="auto"/>
      </w:divBdr>
    </w:div>
    <w:div w:id="952782442">
      <w:bodyDiv w:val="1"/>
      <w:marLeft w:val="0"/>
      <w:marRight w:val="0"/>
      <w:marTop w:val="0"/>
      <w:marBottom w:val="0"/>
      <w:divBdr>
        <w:top w:val="none" w:sz="0" w:space="0" w:color="auto"/>
        <w:left w:val="none" w:sz="0" w:space="0" w:color="auto"/>
        <w:bottom w:val="none" w:sz="0" w:space="0" w:color="auto"/>
        <w:right w:val="none" w:sz="0" w:space="0" w:color="auto"/>
      </w:divBdr>
    </w:div>
    <w:div w:id="1040399694">
      <w:bodyDiv w:val="1"/>
      <w:marLeft w:val="0"/>
      <w:marRight w:val="0"/>
      <w:marTop w:val="0"/>
      <w:marBottom w:val="0"/>
      <w:divBdr>
        <w:top w:val="none" w:sz="0" w:space="0" w:color="auto"/>
        <w:left w:val="none" w:sz="0" w:space="0" w:color="auto"/>
        <w:bottom w:val="none" w:sz="0" w:space="0" w:color="auto"/>
        <w:right w:val="none" w:sz="0" w:space="0" w:color="auto"/>
      </w:divBdr>
    </w:div>
    <w:div w:id="1066994529">
      <w:bodyDiv w:val="1"/>
      <w:marLeft w:val="0"/>
      <w:marRight w:val="0"/>
      <w:marTop w:val="0"/>
      <w:marBottom w:val="0"/>
      <w:divBdr>
        <w:top w:val="none" w:sz="0" w:space="0" w:color="auto"/>
        <w:left w:val="none" w:sz="0" w:space="0" w:color="auto"/>
        <w:bottom w:val="none" w:sz="0" w:space="0" w:color="auto"/>
        <w:right w:val="none" w:sz="0" w:space="0" w:color="auto"/>
      </w:divBdr>
    </w:div>
    <w:div w:id="1091896939">
      <w:bodyDiv w:val="1"/>
      <w:marLeft w:val="27"/>
      <w:marRight w:val="0"/>
      <w:marTop w:val="0"/>
      <w:marBottom w:val="0"/>
      <w:divBdr>
        <w:top w:val="none" w:sz="0" w:space="0" w:color="auto"/>
        <w:left w:val="none" w:sz="0" w:space="0" w:color="auto"/>
        <w:bottom w:val="none" w:sz="0" w:space="0" w:color="auto"/>
        <w:right w:val="none" w:sz="0" w:space="0" w:color="auto"/>
      </w:divBdr>
      <w:divsChild>
        <w:div w:id="1652757774">
          <w:marLeft w:val="0"/>
          <w:marRight w:val="0"/>
          <w:marTop w:val="0"/>
          <w:marBottom w:val="0"/>
          <w:divBdr>
            <w:top w:val="none" w:sz="0" w:space="0" w:color="auto"/>
            <w:left w:val="none" w:sz="0" w:space="0" w:color="auto"/>
            <w:bottom w:val="none" w:sz="0" w:space="0" w:color="auto"/>
            <w:right w:val="none" w:sz="0" w:space="0" w:color="auto"/>
          </w:divBdr>
          <w:divsChild>
            <w:div w:id="202863046">
              <w:marLeft w:val="0"/>
              <w:marRight w:val="0"/>
              <w:marTop w:val="0"/>
              <w:marBottom w:val="0"/>
              <w:divBdr>
                <w:top w:val="none" w:sz="0" w:space="0" w:color="auto"/>
                <w:left w:val="none" w:sz="0" w:space="0" w:color="auto"/>
                <w:bottom w:val="none" w:sz="0" w:space="0" w:color="auto"/>
                <w:right w:val="none" w:sz="0" w:space="0" w:color="auto"/>
              </w:divBdr>
              <w:divsChild>
                <w:div w:id="567039679">
                  <w:marLeft w:val="0"/>
                  <w:marRight w:val="0"/>
                  <w:marTop w:val="0"/>
                  <w:marBottom w:val="0"/>
                  <w:divBdr>
                    <w:top w:val="none" w:sz="0" w:space="0" w:color="auto"/>
                    <w:left w:val="none" w:sz="0" w:space="0" w:color="auto"/>
                    <w:bottom w:val="none" w:sz="0" w:space="0" w:color="auto"/>
                    <w:right w:val="none" w:sz="0" w:space="0" w:color="auto"/>
                  </w:divBdr>
                  <w:divsChild>
                    <w:div w:id="529805703">
                      <w:marLeft w:val="0"/>
                      <w:marRight w:val="0"/>
                      <w:marTop w:val="0"/>
                      <w:marBottom w:val="0"/>
                      <w:divBdr>
                        <w:top w:val="none" w:sz="0" w:space="0" w:color="auto"/>
                        <w:left w:val="none" w:sz="0" w:space="0" w:color="auto"/>
                        <w:bottom w:val="none" w:sz="0" w:space="0" w:color="auto"/>
                        <w:right w:val="none" w:sz="0" w:space="0" w:color="auto"/>
                      </w:divBdr>
                      <w:divsChild>
                        <w:div w:id="1247232355">
                          <w:marLeft w:val="0"/>
                          <w:marRight w:val="0"/>
                          <w:marTop w:val="0"/>
                          <w:marBottom w:val="0"/>
                          <w:divBdr>
                            <w:top w:val="none" w:sz="0" w:space="0" w:color="auto"/>
                            <w:left w:val="none" w:sz="0" w:space="0" w:color="auto"/>
                            <w:bottom w:val="none" w:sz="0" w:space="0" w:color="auto"/>
                            <w:right w:val="none" w:sz="0" w:space="0" w:color="auto"/>
                          </w:divBdr>
                          <w:divsChild>
                            <w:div w:id="1009793991">
                              <w:marLeft w:val="0"/>
                              <w:marRight w:val="0"/>
                              <w:marTop w:val="0"/>
                              <w:marBottom w:val="0"/>
                              <w:divBdr>
                                <w:top w:val="none" w:sz="0" w:space="0" w:color="auto"/>
                                <w:left w:val="none" w:sz="0" w:space="0" w:color="auto"/>
                                <w:bottom w:val="none" w:sz="0" w:space="0" w:color="auto"/>
                                <w:right w:val="none" w:sz="0" w:space="0" w:color="auto"/>
                              </w:divBdr>
                              <w:divsChild>
                                <w:div w:id="83519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909503">
      <w:bodyDiv w:val="1"/>
      <w:marLeft w:val="0"/>
      <w:marRight w:val="0"/>
      <w:marTop w:val="0"/>
      <w:marBottom w:val="0"/>
      <w:divBdr>
        <w:top w:val="none" w:sz="0" w:space="0" w:color="auto"/>
        <w:left w:val="none" w:sz="0" w:space="0" w:color="auto"/>
        <w:bottom w:val="none" w:sz="0" w:space="0" w:color="auto"/>
        <w:right w:val="none" w:sz="0" w:space="0" w:color="auto"/>
      </w:divBdr>
    </w:div>
    <w:div w:id="1172258839">
      <w:bodyDiv w:val="1"/>
      <w:marLeft w:val="0"/>
      <w:marRight w:val="0"/>
      <w:marTop w:val="0"/>
      <w:marBottom w:val="0"/>
      <w:divBdr>
        <w:top w:val="none" w:sz="0" w:space="0" w:color="auto"/>
        <w:left w:val="none" w:sz="0" w:space="0" w:color="auto"/>
        <w:bottom w:val="none" w:sz="0" w:space="0" w:color="auto"/>
        <w:right w:val="none" w:sz="0" w:space="0" w:color="auto"/>
      </w:divBdr>
    </w:div>
    <w:div w:id="1176699062">
      <w:bodyDiv w:val="1"/>
      <w:marLeft w:val="0"/>
      <w:marRight w:val="0"/>
      <w:marTop w:val="0"/>
      <w:marBottom w:val="0"/>
      <w:divBdr>
        <w:top w:val="none" w:sz="0" w:space="0" w:color="auto"/>
        <w:left w:val="none" w:sz="0" w:space="0" w:color="auto"/>
        <w:bottom w:val="none" w:sz="0" w:space="0" w:color="auto"/>
        <w:right w:val="none" w:sz="0" w:space="0" w:color="auto"/>
      </w:divBdr>
    </w:div>
    <w:div w:id="1182165957">
      <w:bodyDiv w:val="1"/>
      <w:marLeft w:val="0"/>
      <w:marRight w:val="0"/>
      <w:marTop w:val="0"/>
      <w:marBottom w:val="0"/>
      <w:divBdr>
        <w:top w:val="none" w:sz="0" w:space="0" w:color="auto"/>
        <w:left w:val="none" w:sz="0" w:space="0" w:color="auto"/>
        <w:bottom w:val="none" w:sz="0" w:space="0" w:color="auto"/>
        <w:right w:val="none" w:sz="0" w:space="0" w:color="auto"/>
      </w:divBdr>
    </w:div>
    <w:div w:id="1194926658">
      <w:bodyDiv w:val="1"/>
      <w:marLeft w:val="0"/>
      <w:marRight w:val="0"/>
      <w:marTop w:val="0"/>
      <w:marBottom w:val="0"/>
      <w:divBdr>
        <w:top w:val="none" w:sz="0" w:space="0" w:color="auto"/>
        <w:left w:val="none" w:sz="0" w:space="0" w:color="auto"/>
        <w:bottom w:val="none" w:sz="0" w:space="0" w:color="auto"/>
        <w:right w:val="none" w:sz="0" w:space="0" w:color="auto"/>
      </w:divBdr>
    </w:div>
    <w:div w:id="1214850810">
      <w:bodyDiv w:val="1"/>
      <w:marLeft w:val="0"/>
      <w:marRight w:val="0"/>
      <w:marTop w:val="0"/>
      <w:marBottom w:val="0"/>
      <w:divBdr>
        <w:top w:val="none" w:sz="0" w:space="0" w:color="auto"/>
        <w:left w:val="none" w:sz="0" w:space="0" w:color="auto"/>
        <w:bottom w:val="none" w:sz="0" w:space="0" w:color="auto"/>
        <w:right w:val="none" w:sz="0" w:space="0" w:color="auto"/>
      </w:divBdr>
    </w:div>
    <w:div w:id="1325278395">
      <w:bodyDiv w:val="1"/>
      <w:marLeft w:val="0"/>
      <w:marRight w:val="0"/>
      <w:marTop w:val="0"/>
      <w:marBottom w:val="0"/>
      <w:divBdr>
        <w:top w:val="none" w:sz="0" w:space="0" w:color="auto"/>
        <w:left w:val="none" w:sz="0" w:space="0" w:color="auto"/>
        <w:bottom w:val="none" w:sz="0" w:space="0" w:color="auto"/>
        <w:right w:val="none" w:sz="0" w:space="0" w:color="auto"/>
      </w:divBdr>
    </w:div>
    <w:div w:id="1367178542">
      <w:bodyDiv w:val="1"/>
      <w:marLeft w:val="0"/>
      <w:marRight w:val="0"/>
      <w:marTop w:val="0"/>
      <w:marBottom w:val="0"/>
      <w:divBdr>
        <w:top w:val="none" w:sz="0" w:space="0" w:color="auto"/>
        <w:left w:val="none" w:sz="0" w:space="0" w:color="auto"/>
        <w:bottom w:val="none" w:sz="0" w:space="0" w:color="auto"/>
        <w:right w:val="none" w:sz="0" w:space="0" w:color="auto"/>
      </w:divBdr>
    </w:div>
    <w:div w:id="1369179655">
      <w:bodyDiv w:val="1"/>
      <w:marLeft w:val="0"/>
      <w:marRight w:val="0"/>
      <w:marTop w:val="0"/>
      <w:marBottom w:val="0"/>
      <w:divBdr>
        <w:top w:val="none" w:sz="0" w:space="0" w:color="auto"/>
        <w:left w:val="none" w:sz="0" w:space="0" w:color="auto"/>
        <w:bottom w:val="none" w:sz="0" w:space="0" w:color="auto"/>
        <w:right w:val="none" w:sz="0" w:space="0" w:color="auto"/>
      </w:divBdr>
    </w:div>
    <w:div w:id="1445073026">
      <w:bodyDiv w:val="1"/>
      <w:marLeft w:val="0"/>
      <w:marRight w:val="0"/>
      <w:marTop w:val="0"/>
      <w:marBottom w:val="0"/>
      <w:divBdr>
        <w:top w:val="none" w:sz="0" w:space="0" w:color="auto"/>
        <w:left w:val="none" w:sz="0" w:space="0" w:color="auto"/>
        <w:bottom w:val="none" w:sz="0" w:space="0" w:color="auto"/>
        <w:right w:val="none" w:sz="0" w:space="0" w:color="auto"/>
      </w:divBdr>
    </w:div>
    <w:div w:id="1470827516">
      <w:bodyDiv w:val="1"/>
      <w:marLeft w:val="0"/>
      <w:marRight w:val="0"/>
      <w:marTop w:val="0"/>
      <w:marBottom w:val="0"/>
      <w:divBdr>
        <w:top w:val="none" w:sz="0" w:space="0" w:color="auto"/>
        <w:left w:val="none" w:sz="0" w:space="0" w:color="auto"/>
        <w:bottom w:val="none" w:sz="0" w:space="0" w:color="auto"/>
        <w:right w:val="none" w:sz="0" w:space="0" w:color="auto"/>
      </w:divBdr>
    </w:div>
    <w:div w:id="1474059918">
      <w:bodyDiv w:val="1"/>
      <w:marLeft w:val="0"/>
      <w:marRight w:val="0"/>
      <w:marTop w:val="0"/>
      <w:marBottom w:val="0"/>
      <w:divBdr>
        <w:top w:val="none" w:sz="0" w:space="0" w:color="auto"/>
        <w:left w:val="none" w:sz="0" w:space="0" w:color="auto"/>
        <w:bottom w:val="none" w:sz="0" w:space="0" w:color="auto"/>
        <w:right w:val="none" w:sz="0" w:space="0" w:color="auto"/>
      </w:divBdr>
    </w:div>
    <w:div w:id="1494181010">
      <w:bodyDiv w:val="1"/>
      <w:marLeft w:val="0"/>
      <w:marRight w:val="0"/>
      <w:marTop w:val="0"/>
      <w:marBottom w:val="0"/>
      <w:divBdr>
        <w:top w:val="none" w:sz="0" w:space="0" w:color="auto"/>
        <w:left w:val="none" w:sz="0" w:space="0" w:color="auto"/>
        <w:bottom w:val="none" w:sz="0" w:space="0" w:color="auto"/>
        <w:right w:val="none" w:sz="0" w:space="0" w:color="auto"/>
      </w:divBdr>
    </w:div>
    <w:div w:id="1586723950">
      <w:bodyDiv w:val="1"/>
      <w:marLeft w:val="0"/>
      <w:marRight w:val="0"/>
      <w:marTop w:val="0"/>
      <w:marBottom w:val="0"/>
      <w:divBdr>
        <w:top w:val="none" w:sz="0" w:space="0" w:color="auto"/>
        <w:left w:val="none" w:sz="0" w:space="0" w:color="auto"/>
        <w:bottom w:val="none" w:sz="0" w:space="0" w:color="auto"/>
        <w:right w:val="none" w:sz="0" w:space="0" w:color="auto"/>
      </w:divBdr>
    </w:div>
    <w:div w:id="1607031323">
      <w:bodyDiv w:val="1"/>
      <w:marLeft w:val="0"/>
      <w:marRight w:val="0"/>
      <w:marTop w:val="0"/>
      <w:marBottom w:val="0"/>
      <w:divBdr>
        <w:top w:val="none" w:sz="0" w:space="0" w:color="auto"/>
        <w:left w:val="none" w:sz="0" w:space="0" w:color="auto"/>
        <w:bottom w:val="none" w:sz="0" w:space="0" w:color="auto"/>
        <w:right w:val="none" w:sz="0" w:space="0" w:color="auto"/>
      </w:divBdr>
    </w:div>
    <w:div w:id="1608349408">
      <w:bodyDiv w:val="1"/>
      <w:marLeft w:val="0"/>
      <w:marRight w:val="0"/>
      <w:marTop w:val="0"/>
      <w:marBottom w:val="0"/>
      <w:divBdr>
        <w:top w:val="none" w:sz="0" w:space="0" w:color="auto"/>
        <w:left w:val="none" w:sz="0" w:space="0" w:color="auto"/>
        <w:bottom w:val="none" w:sz="0" w:space="0" w:color="auto"/>
        <w:right w:val="none" w:sz="0" w:space="0" w:color="auto"/>
      </w:divBdr>
    </w:div>
    <w:div w:id="1615987275">
      <w:bodyDiv w:val="1"/>
      <w:marLeft w:val="0"/>
      <w:marRight w:val="0"/>
      <w:marTop w:val="0"/>
      <w:marBottom w:val="0"/>
      <w:divBdr>
        <w:top w:val="none" w:sz="0" w:space="0" w:color="auto"/>
        <w:left w:val="none" w:sz="0" w:space="0" w:color="auto"/>
        <w:bottom w:val="none" w:sz="0" w:space="0" w:color="auto"/>
        <w:right w:val="none" w:sz="0" w:space="0" w:color="auto"/>
      </w:divBdr>
    </w:div>
    <w:div w:id="1738018217">
      <w:bodyDiv w:val="1"/>
      <w:marLeft w:val="0"/>
      <w:marRight w:val="0"/>
      <w:marTop w:val="0"/>
      <w:marBottom w:val="0"/>
      <w:divBdr>
        <w:top w:val="none" w:sz="0" w:space="0" w:color="auto"/>
        <w:left w:val="none" w:sz="0" w:space="0" w:color="auto"/>
        <w:bottom w:val="none" w:sz="0" w:space="0" w:color="auto"/>
        <w:right w:val="none" w:sz="0" w:space="0" w:color="auto"/>
      </w:divBdr>
    </w:div>
    <w:div w:id="1740054157">
      <w:bodyDiv w:val="1"/>
      <w:marLeft w:val="0"/>
      <w:marRight w:val="0"/>
      <w:marTop w:val="0"/>
      <w:marBottom w:val="0"/>
      <w:divBdr>
        <w:top w:val="none" w:sz="0" w:space="0" w:color="auto"/>
        <w:left w:val="none" w:sz="0" w:space="0" w:color="auto"/>
        <w:bottom w:val="none" w:sz="0" w:space="0" w:color="auto"/>
        <w:right w:val="none" w:sz="0" w:space="0" w:color="auto"/>
      </w:divBdr>
    </w:div>
    <w:div w:id="1759869133">
      <w:bodyDiv w:val="1"/>
      <w:marLeft w:val="0"/>
      <w:marRight w:val="0"/>
      <w:marTop w:val="0"/>
      <w:marBottom w:val="0"/>
      <w:divBdr>
        <w:top w:val="none" w:sz="0" w:space="0" w:color="auto"/>
        <w:left w:val="none" w:sz="0" w:space="0" w:color="auto"/>
        <w:bottom w:val="none" w:sz="0" w:space="0" w:color="auto"/>
        <w:right w:val="none" w:sz="0" w:space="0" w:color="auto"/>
      </w:divBdr>
    </w:div>
    <w:div w:id="1869249549">
      <w:bodyDiv w:val="1"/>
      <w:marLeft w:val="0"/>
      <w:marRight w:val="0"/>
      <w:marTop w:val="0"/>
      <w:marBottom w:val="0"/>
      <w:divBdr>
        <w:top w:val="none" w:sz="0" w:space="0" w:color="auto"/>
        <w:left w:val="none" w:sz="0" w:space="0" w:color="auto"/>
        <w:bottom w:val="none" w:sz="0" w:space="0" w:color="auto"/>
        <w:right w:val="none" w:sz="0" w:space="0" w:color="auto"/>
      </w:divBdr>
    </w:div>
    <w:div w:id="1880588030">
      <w:bodyDiv w:val="1"/>
      <w:marLeft w:val="0"/>
      <w:marRight w:val="0"/>
      <w:marTop w:val="0"/>
      <w:marBottom w:val="0"/>
      <w:divBdr>
        <w:top w:val="none" w:sz="0" w:space="0" w:color="auto"/>
        <w:left w:val="none" w:sz="0" w:space="0" w:color="auto"/>
        <w:bottom w:val="none" w:sz="0" w:space="0" w:color="auto"/>
        <w:right w:val="none" w:sz="0" w:space="0" w:color="auto"/>
      </w:divBdr>
    </w:div>
    <w:div w:id="1898781027">
      <w:bodyDiv w:val="1"/>
      <w:marLeft w:val="0"/>
      <w:marRight w:val="0"/>
      <w:marTop w:val="0"/>
      <w:marBottom w:val="0"/>
      <w:divBdr>
        <w:top w:val="none" w:sz="0" w:space="0" w:color="auto"/>
        <w:left w:val="none" w:sz="0" w:space="0" w:color="auto"/>
        <w:bottom w:val="none" w:sz="0" w:space="0" w:color="auto"/>
        <w:right w:val="none" w:sz="0" w:space="0" w:color="auto"/>
      </w:divBdr>
    </w:div>
    <w:div w:id="1907913738">
      <w:bodyDiv w:val="1"/>
      <w:marLeft w:val="0"/>
      <w:marRight w:val="0"/>
      <w:marTop w:val="0"/>
      <w:marBottom w:val="0"/>
      <w:divBdr>
        <w:top w:val="none" w:sz="0" w:space="0" w:color="auto"/>
        <w:left w:val="none" w:sz="0" w:space="0" w:color="auto"/>
        <w:bottom w:val="none" w:sz="0" w:space="0" w:color="auto"/>
        <w:right w:val="none" w:sz="0" w:space="0" w:color="auto"/>
      </w:divBdr>
    </w:div>
    <w:div w:id="1930656033">
      <w:bodyDiv w:val="1"/>
      <w:marLeft w:val="0"/>
      <w:marRight w:val="0"/>
      <w:marTop w:val="0"/>
      <w:marBottom w:val="0"/>
      <w:divBdr>
        <w:top w:val="none" w:sz="0" w:space="0" w:color="auto"/>
        <w:left w:val="none" w:sz="0" w:space="0" w:color="auto"/>
        <w:bottom w:val="none" w:sz="0" w:space="0" w:color="auto"/>
        <w:right w:val="none" w:sz="0" w:space="0" w:color="auto"/>
      </w:divBdr>
    </w:div>
    <w:div w:id="1991785267">
      <w:bodyDiv w:val="1"/>
      <w:marLeft w:val="0"/>
      <w:marRight w:val="0"/>
      <w:marTop w:val="0"/>
      <w:marBottom w:val="0"/>
      <w:divBdr>
        <w:top w:val="none" w:sz="0" w:space="0" w:color="auto"/>
        <w:left w:val="none" w:sz="0" w:space="0" w:color="auto"/>
        <w:bottom w:val="none" w:sz="0" w:space="0" w:color="auto"/>
        <w:right w:val="none" w:sz="0" w:space="0" w:color="auto"/>
      </w:divBdr>
    </w:div>
    <w:div w:id="2040425112">
      <w:bodyDiv w:val="1"/>
      <w:marLeft w:val="0"/>
      <w:marRight w:val="0"/>
      <w:marTop w:val="0"/>
      <w:marBottom w:val="0"/>
      <w:divBdr>
        <w:top w:val="none" w:sz="0" w:space="0" w:color="auto"/>
        <w:left w:val="none" w:sz="0" w:space="0" w:color="auto"/>
        <w:bottom w:val="none" w:sz="0" w:space="0" w:color="auto"/>
        <w:right w:val="none" w:sz="0" w:space="0" w:color="auto"/>
      </w:divBdr>
    </w:div>
    <w:div w:id="2051342434">
      <w:bodyDiv w:val="1"/>
      <w:marLeft w:val="0"/>
      <w:marRight w:val="0"/>
      <w:marTop w:val="0"/>
      <w:marBottom w:val="0"/>
      <w:divBdr>
        <w:top w:val="none" w:sz="0" w:space="0" w:color="auto"/>
        <w:left w:val="none" w:sz="0" w:space="0" w:color="auto"/>
        <w:bottom w:val="none" w:sz="0" w:space="0" w:color="auto"/>
        <w:right w:val="none" w:sz="0" w:space="0" w:color="auto"/>
      </w:divBdr>
    </w:div>
    <w:div w:id="2060126789">
      <w:bodyDiv w:val="1"/>
      <w:marLeft w:val="0"/>
      <w:marRight w:val="0"/>
      <w:marTop w:val="0"/>
      <w:marBottom w:val="0"/>
      <w:divBdr>
        <w:top w:val="none" w:sz="0" w:space="0" w:color="auto"/>
        <w:left w:val="none" w:sz="0" w:space="0" w:color="auto"/>
        <w:bottom w:val="none" w:sz="0" w:space="0" w:color="auto"/>
        <w:right w:val="none" w:sz="0" w:space="0" w:color="auto"/>
      </w:divBdr>
    </w:div>
    <w:div w:id="211197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ED63A8CB02C444949F5D6691E4E02D" ma:contentTypeVersion="0" ma:contentTypeDescription="Create a new document." ma:contentTypeScope="" ma:versionID="1e1b4a170398b3ddf848d66746fead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447E3-1822-48C7-8FD4-3DAF3FA01CCC}">
  <ds:schemaRefs>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59C0286C-9B0E-40BB-8BE6-8555FDB0277C}">
  <ds:schemaRefs>
    <ds:schemaRef ds:uri="http://schemas.microsoft.com/sharepoint/v3/contenttype/forms"/>
  </ds:schemaRefs>
</ds:datastoreItem>
</file>

<file path=customXml/itemProps3.xml><?xml version="1.0" encoding="utf-8"?>
<ds:datastoreItem xmlns:ds="http://schemas.openxmlformats.org/officeDocument/2006/customXml" ds:itemID="{E45B739A-694D-49D7-9367-37E79E306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A75911F-6DD0-4CA0-A190-B9A2FA8FE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770</Words>
  <Characters>3832</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TxCPA</Company>
  <LinksUpToDate>false</LinksUpToDate>
  <CharactersWithSpaces>4593</CharactersWithSpaces>
  <SharedDoc>false</SharedDoc>
  <HLinks>
    <vt:vector size="762" baseType="variant">
      <vt:variant>
        <vt:i4>1441848</vt:i4>
      </vt:variant>
      <vt:variant>
        <vt:i4>770</vt:i4>
      </vt:variant>
      <vt:variant>
        <vt:i4>0</vt:i4>
      </vt:variant>
      <vt:variant>
        <vt:i4>5</vt:i4>
      </vt:variant>
      <vt:variant>
        <vt:lpwstr/>
      </vt:variant>
      <vt:variant>
        <vt:lpwstr>_Toc300131811</vt:lpwstr>
      </vt:variant>
      <vt:variant>
        <vt:i4>1441848</vt:i4>
      </vt:variant>
      <vt:variant>
        <vt:i4>764</vt:i4>
      </vt:variant>
      <vt:variant>
        <vt:i4>0</vt:i4>
      </vt:variant>
      <vt:variant>
        <vt:i4>5</vt:i4>
      </vt:variant>
      <vt:variant>
        <vt:lpwstr/>
      </vt:variant>
      <vt:variant>
        <vt:lpwstr>_Toc300131810</vt:lpwstr>
      </vt:variant>
      <vt:variant>
        <vt:i4>1507384</vt:i4>
      </vt:variant>
      <vt:variant>
        <vt:i4>758</vt:i4>
      </vt:variant>
      <vt:variant>
        <vt:i4>0</vt:i4>
      </vt:variant>
      <vt:variant>
        <vt:i4>5</vt:i4>
      </vt:variant>
      <vt:variant>
        <vt:lpwstr/>
      </vt:variant>
      <vt:variant>
        <vt:lpwstr>_Toc300131809</vt:lpwstr>
      </vt:variant>
      <vt:variant>
        <vt:i4>1507384</vt:i4>
      </vt:variant>
      <vt:variant>
        <vt:i4>752</vt:i4>
      </vt:variant>
      <vt:variant>
        <vt:i4>0</vt:i4>
      </vt:variant>
      <vt:variant>
        <vt:i4>5</vt:i4>
      </vt:variant>
      <vt:variant>
        <vt:lpwstr/>
      </vt:variant>
      <vt:variant>
        <vt:lpwstr>_Toc300131808</vt:lpwstr>
      </vt:variant>
      <vt:variant>
        <vt:i4>1507384</vt:i4>
      </vt:variant>
      <vt:variant>
        <vt:i4>746</vt:i4>
      </vt:variant>
      <vt:variant>
        <vt:i4>0</vt:i4>
      </vt:variant>
      <vt:variant>
        <vt:i4>5</vt:i4>
      </vt:variant>
      <vt:variant>
        <vt:lpwstr/>
      </vt:variant>
      <vt:variant>
        <vt:lpwstr>_Toc300131807</vt:lpwstr>
      </vt:variant>
      <vt:variant>
        <vt:i4>1507384</vt:i4>
      </vt:variant>
      <vt:variant>
        <vt:i4>740</vt:i4>
      </vt:variant>
      <vt:variant>
        <vt:i4>0</vt:i4>
      </vt:variant>
      <vt:variant>
        <vt:i4>5</vt:i4>
      </vt:variant>
      <vt:variant>
        <vt:lpwstr/>
      </vt:variant>
      <vt:variant>
        <vt:lpwstr>_Toc300131806</vt:lpwstr>
      </vt:variant>
      <vt:variant>
        <vt:i4>1507384</vt:i4>
      </vt:variant>
      <vt:variant>
        <vt:i4>734</vt:i4>
      </vt:variant>
      <vt:variant>
        <vt:i4>0</vt:i4>
      </vt:variant>
      <vt:variant>
        <vt:i4>5</vt:i4>
      </vt:variant>
      <vt:variant>
        <vt:lpwstr/>
      </vt:variant>
      <vt:variant>
        <vt:lpwstr>_Toc300131805</vt:lpwstr>
      </vt:variant>
      <vt:variant>
        <vt:i4>1507384</vt:i4>
      </vt:variant>
      <vt:variant>
        <vt:i4>728</vt:i4>
      </vt:variant>
      <vt:variant>
        <vt:i4>0</vt:i4>
      </vt:variant>
      <vt:variant>
        <vt:i4>5</vt:i4>
      </vt:variant>
      <vt:variant>
        <vt:lpwstr/>
      </vt:variant>
      <vt:variant>
        <vt:lpwstr>_Toc300131804</vt:lpwstr>
      </vt:variant>
      <vt:variant>
        <vt:i4>1507384</vt:i4>
      </vt:variant>
      <vt:variant>
        <vt:i4>722</vt:i4>
      </vt:variant>
      <vt:variant>
        <vt:i4>0</vt:i4>
      </vt:variant>
      <vt:variant>
        <vt:i4>5</vt:i4>
      </vt:variant>
      <vt:variant>
        <vt:lpwstr/>
      </vt:variant>
      <vt:variant>
        <vt:lpwstr>_Toc300131803</vt:lpwstr>
      </vt:variant>
      <vt:variant>
        <vt:i4>1507384</vt:i4>
      </vt:variant>
      <vt:variant>
        <vt:i4>716</vt:i4>
      </vt:variant>
      <vt:variant>
        <vt:i4>0</vt:i4>
      </vt:variant>
      <vt:variant>
        <vt:i4>5</vt:i4>
      </vt:variant>
      <vt:variant>
        <vt:lpwstr/>
      </vt:variant>
      <vt:variant>
        <vt:lpwstr>_Toc300131802</vt:lpwstr>
      </vt:variant>
      <vt:variant>
        <vt:i4>1507384</vt:i4>
      </vt:variant>
      <vt:variant>
        <vt:i4>710</vt:i4>
      </vt:variant>
      <vt:variant>
        <vt:i4>0</vt:i4>
      </vt:variant>
      <vt:variant>
        <vt:i4>5</vt:i4>
      </vt:variant>
      <vt:variant>
        <vt:lpwstr/>
      </vt:variant>
      <vt:variant>
        <vt:lpwstr>_Toc300131801</vt:lpwstr>
      </vt:variant>
      <vt:variant>
        <vt:i4>1507384</vt:i4>
      </vt:variant>
      <vt:variant>
        <vt:i4>704</vt:i4>
      </vt:variant>
      <vt:variant>
        <vt:i4>0</vt:i4>
      </vt:variant>
      <vt:variant>
        <vt:i4>5</vt:i4>
      </vt:variant>
      <vt:variant>
        <vt:lpwstr/>
      </vt:variant>
      <vt:variant>
        <vt:lpwstr>_Toc300131800</vt:lpwstr>
      </vt:variant>
      <vt:variant>
        <vt:i4>1966135</vt:i4>
      </vt:variant>
      <vt:variant>
        <vt:i4>698</vt:i4>
      </vt:variant>
      <vt:variant>
        <vt:i4>0</vt:i4>
      </vt:variant>
      <vt:variant>
        <vt:i4>5</vt:i4>
      </vt:variant>
      <vt:variant>
        <vt:lpwstr/>
      </vt:variant>
      <vt:variant>
        <vt:lpwstr>_Toc300131799</vt:lpwstr>
      </vt:variant>
      <vt:variant>
        <vt:i4>1966135</vt:i4>
      </vt:variant>
      <vt:variant>
        <vt:i4>692</vt:i4>
      </vt:variant>
      <vt:variant>
        <vt:i4>0</vt:i4>
      </vt:variant>
      <vt:variant>
        <vt:i4>5</vt:i4>
      </vt:variant>
      <vt:variant>
        <vt:lpwstr/>
      </vt:variant>
      <vt:variant>
        <vt:lpwstr>_Toc300131797</vt:lpwstr>
      </vt:variant>
      <vt:variant>
        <vt:i4>1966135</vt:i4>
      </vt:variant>
      <vt:variant>
        <vt:i4>686</vt:i4>
      </vt:variant>
      <vt:variant>
        <vt:i4>0</vt:i4>
      </vt:variant>
      <vt:variant>
        <vt:i4>5</vt:i4>
      </vt:variant>
      <vt:variant>
        <vt:lpwstr/>
      </vt:variant>
      <vt:variant>
        <vt:lpwstr>_Toc300131796</vt:lpwstr>
      </vt:variant>
      <vt:variant>
        <vt:i4>1966135</vt:i4>
      </vt:variant>
      <vt:variant>
        <vt:i4>680</vt:i4>
      </vt:variant>
      <vt:variant>
        <vt:i4>0</vt:i4>
      </vt:variant>
      <vt:variant>
        <vt:i4>5</vt:i4>
      </vt:variant>
      <vt:variant>
        <vt:lpwstr/>
      </vt:variant>
      <vt:variant>
        <vt:lpwstr>_Toc300131795</vt:lpwstr>
      </vt:variant>
      <vt:variant>
        <vt:i4>1966135</vt:i4>
      </vt:variant>
      <vt:variant>
        <vt:i4>674</vt:i4>
      </vt:variant>
      <vt:variant>
        <vt:i4>0</vt:i4>
      </vt:variant>
      <vt:variant>
        <vt:i4>5</vt:i4>
      </vt:variant>
      <vt:variant>
        <vt:lpwstr/>
      </vt:variant>
      <vt:variant>
        <vt:lpwstr>_Toc300131794</vt:lpwstr>
      </vt:variant>
      <vt:variant>
        <vt:i4>1966135</vt:i4>
      </vt:variant>
      <vt:variant>
        <vt:i4>668</vt:i4>
      </vt:variant>
      <vt:variant>
        <vt:i4>0</vt:i4>
      </vt:variant>
      <vt:variant>
        <vt:i4>5</vt:i4>
      </vt:variant>
      <vt:variant>
        <vt:lpwstr/>
      </vt:variant>
      <vt:variant>
        <vt:lpwstr>_Toc300131793</vt:lpwstr>
      </vt:variant>
      <vt:variant>
        <vt:i4>1703984</vt:i4>
      </vt:variant>
      <vt:variant>
        <vt:i4>659</vt:i4>
      </vt:variant>
      <vt:variant>
        <vt:i4>0</vt:i4>
      </vt:variant>
      <vt:variant>
        <vt:i4>5</vt:i4>
      </vt:variant>
      <vt:variant>
        <vt:lpwstr/>
      </vt:variant>
      <vt:variant>
        <vt:lpwstr>_Toc295855296</vt:lpwstr>
      </vt:variant>
      <vt:variant>
        <vt:i4>1703984</vt:i4>
      </vt:variant>
      <vt:variant>
        <vt:i4>656</vt:i4>
      </vt:variant>
      <vt:variant>
        <vt:i4>0</vt:i4>
      </vt:variant>
      <vt:variant>
        <vt:i4>5</vt:i4>
      </vt:variant>
      <vt:variant>
        <vt:lpwstr/>
      </vt:variant>
      <vt:variant>
        <vt:lpwstr>_Toc295855295</vt:lpwstr>
      </vt:variant>
      <vt:variant>
        <vt:i4>1703984</vt:i4>
      </vt:variant>
      <vt:variant>
        <vt:i4>647</vt:i4>
      </vt:variant>
      <vt:variant>
        <vt:i4>0</vt:i4>
      </vt:variant>
      <vt:variant>
        <vt:i4>5</vt:i4>
      </vt:variant>
      <vt:variant>
        <vt:lpwstr/>
      </vt:variant>
      <vt:variant>
        <vt:lpwstr>_Toc295855295</vt:lpwstr>
      </vt:variant>
      <vt:variant>
        <vt:i4>1048631</vt:i4>
      </vt:variant>
      <vt:variant>
        <vt:i4>635</vt:i4>
      </vt:variant>
      <vt:variant>
        <vt:i4>0</vt:i4>
      </vt:variant>
      <vt:variant>
        <vt:i4>5</vt:i4>
      </vt:variant>
      <vt:variant>
        <vt:lpwstr/>
      </vt:variant>
      <vt:variant>
        <vt:lpwstr>_Toc300131770</vt:lpwstr>
      </vt:variant>
      <vt:variant>
        <vt:i4>1114167</vt:i4>
      </vt:variant>
      <vt:variant>
        <vt:i4>629</vt:i4>
      </vt:variant>
      <vt:variant>
        <vt:i4>0</vt:i4>
      </vt:variant>
      <vt:variant>
        <vt:i4>5</vt:i4>
      </vt:variant>
      <vt:variant>
        <vt:lpwstr/>
      </vt:variant>
      <vt:variant>
        <vt:lpwstr>_Toc300131769</vt:lpwstr>
      </vt:variant>
      <vt:variant>
        <vt:i4>1114167</vt:i4>
      </vt:variant>
      <vt:variant>
        <vt:i4>623</vt:i4>
      </vt:variant>
      <vt:variant>
        <vt:i4>0</vt:i4>
      </vt:variant>
      <vt:variant>
        <vt:i4>5</vt:i4>
      </vt:variant>
      <vt:variant>
        <vt:lpwstr/>
      </vt:variant>
      <vt:variant>
        <vt:lpwstr>_Toc300131768</vt:lpwstr>
      </vt:variant>
      <vt:variant>
        <vt:i4>1114167</vt:i4>
      </vt:variant>
      <vt:variant>
        <vt:i4>617</vt:i4>
      </vt:variant>
      <vt:variant>
        <vt:i4>0</vt:i4>
      </vt:variant>
      <vt:variant>
        <vt:i4>5</vt:i4>
      </vt:variant>
      <vt:variant>
        <vt:lpwstr/>
      </vt:variant>
      <vt:variant>
        <vt:lpwstr>_Toc300131767</vt:lpwstr>
      </vt:variant>
      <vt:variant>
        <vt:i4>1114167</vt:i4>
      </vt:variant>
      <vt:variant>
        <vt:i4>611</vt:i4>
      </vt:variant>
      <vt:variant>
        <vt:i4>0</vt:i4>
      </vt:variant>
      <vt:variant>
        <vt:i4>5</vt:i4>
      </vt:variant>
      <vt:variant>
        <vt:lpwstr/>
      </vt:variant>
      <vt:variant>
        <vt:lpwstr>_Toc300131766</vt:lpwstr>
      </vt:variant>
      <vt:variant>
        <vt:i4>1114167</vt:i4>
      </vt:variant>
      <vt:variant>
        <vt:i4>605</vt:i4>
      </vt:variant>
      <vt:variant>
        <vt:i4>0</vt:i4>
      </vt:variant>
      <vt:variant>
        <vt:i4>5</vt:i4>
      </vt:variant>
      <vt:variant>
        <vt:lpwstr/>
      </vt:variant>
      <vt:variant>
        <vt:lpwstr>_Toc300131765</vt:lpwstr>
      </vt:variant>
      <vt:variant>
        <vt:i4>1114167</vt:i4>
      </vt:variant>
      <vt:variant>
        <vt:i4>599</vt:i4>
      </vt:variant>
      <vt:variant>
        <vt:i4>0</vt:i4>
      </vt:variant>
      <vt:variant>
        <vt:i4>5</vt:i4>
      </vt:variant>
      <vt:variant>
        <vt:lpwstr/>
      </vt:variant>
      <vt:variant>
        <vt:lpwstr>_Toc300131764</vt:lpwstr>
      </vt:variant>
      <vt:variant>
        <vt:i4>1114167</vt:i4>
      </vt:variant>
      <vt:variant>
        <vt:i4>593</vt:i4>
      </vt:variant>
      <vt:variant>
        <vt:i4>0</vt:i4>
      </vt:variant>
      <vt:variant>
        <vt:i4>5</vt:i4>
      </vt:variant>
      <vt:variant>
        <vt:lpwstr/>
      </vt:variant>
      <vt:variant>
        <vt:lpwstr>_Toc300131763</vt:lpwstr>
      </vt:variant>
      <vt:variant>
        <vt:i4>1114167</vt:i4>
      </vt:variant>
      <vt:variant>
        <vt:i4>587</vt:i4>
      </vt:variant>
      <vt:variant>
        <vt:i4>0</vt:i4>
      </vt:variant>
      <vt:variant>
        <vt:i4>5</vt:i4>
      </vt:variant>
      <vt:variant>
        <vt:lpwstr/>
      </vt:variant>
      <vt:variant>
        <vt:lpwstr>_Toc300131762</vt:lpwstr>
      </vt:variant>
      <vt:variant>
        <vt:i4>1114167</vt:i4>
      </vt:variant>
      <vt:variant>
        <vt:i4>581</vt:i4>
      </vt:variant>
      <vt:variant>
        <vt:i4>0</vt:i4>
      </vt:variant>
      <vt:variant>
        <vt:i4>5</vt:i4>
      </vt:variant>
      <vt:variant>
        <vt:lpwstr/>
      </vt:variant>
      <vt:variant>
        <vt:lpwstr>_Toc300131761</vt:lpwstr>
      </vt:variant>
      <vt:variant>
        <vt:i4>1114167</vt:i4>
      </vt:variant>
      <vt:variant>
        <vt:i4>575</vt:i4>
      </vt:variant>
      <vt:variant>
        <vt:i4>0</vt:i4>
      </vt:variant>
      <vt:variant>
        <vt:i4>5</vt:i4>
      </vt:variant>
      <vt:variant>
        <vt:lpwstr/>
      </vt:variant>
      <vt:variant>
        <vt:lpwstr>_Toc300131760</vt:lpwstr>
      </vt:variant>
      <vt:variant>
        <vt:i4>1179703</vt:i4>
      </vt:variant>
      <vt:variant>
        <vt:i4>569</vt:i4>
      </vt:variant>
      <vt:variant>
        <vt:i4>0</vt:i4>
      </vt:variant>
      <vt:variant>
        <vt:i4>5</vt:i4>
      </vt:variant>
      <vt:variant>
        <vt:lpwstr/>
      </vt:variant>
      <vt:variant>
        <vt:lpwstr>_Toc300131759</vt:lpwstr>
      </vt:variant>
      <vt:variant>
        <vt:i4>1179703</vt:i4>
      </vt:variant>
      <vt:variant>
        <vt:i4>563</vt:i4>
      </vt:variant>
      <vt:variant>
        <vt:i4>0</vt:i4>
      </vt:variant>
      <vt:variant>
        <vt:i4>5</vt:i4>
      </vt:variant>
      <vt:variant>
        <vt:lpwstr/>
      </vt:variant>
      <vt:variant>
        <vt:lpwstr>_Toc300131758</vt:lpwstr>
      </vt:variant>
      <vt:variant>
        <vt:i4>1179703</vt:i4>
      </vt:variant>
      <vt:variant>
        <vt:i4>557</vt:i4>
      </vt:variant>
      <vt:variant>
        <vt:i4>0</vt:i4>
      </vt:variant>
      <vt:variant>
        <vt:i4>5</vt:i4>
      </vt:variant>
      <vt:variant>
        <vt:lpwstr/>
      </vt:variant>
      <vt:variant>
        <vt:lpwstr>_Toc300131757</vt:lpwstr>
      </vt:variant>
      <vt:variant>
        <vt:i4>1179703</vt:i4>
      </vt:variant>
      <vt:variant>
        <vt:i4>551</vt:i4>
      </vt:variant>
      <vt:variant>
        <vt:i4>0</vt:i4>
      </vt:variant>
      <vt:variant>
        <vt:i4>5</vt:i4>
      </vt:variant>
      <vt:variant>
        <vt:lpwstr/>
      </vt:variant>
      <vt:variant>
        <vt:lpwstr>_Toc300131756</vt:lpwstr>
      </vt:variant>
      <vt:variant>
        <vt:i4>1179703</vt:i4>
      </vt:variant>
      <vt:variant>
        <vt:i4>545</vt:i4>
      </vt:variant>
      <vt:variant>
        <vt:i4>0</vt:i4>
      </vt:variant>
      <vt:variant>
        <vt:i4>5</vt:i4>
      </vt:variant>
      <vt:variant>
        <vt:lpwstr/>
      </vt:variant>
      <vt:variant>
        <vt:lpwstr>_Toc300131755</vt:lpwstr>
      </vt:variant>
      <vt:variant>
        <vt:i4>1179703</vt:i4>
      </vt:variant>
      <vt:variant>
        <vt:i4>539</vt:i4>
      </vt:variant>
      <vt:variant>
        <vt:i4>0</vt:i4>
      </vt:variant>
      <vt:variant>
        <vt:i4>5</vt:i4>
      </vt:variant>
      <vt:variant>
        <vt:lpwstr/>
      </vt:variant>
      <vt:variant>
        <vt:lpwstr>_Toc300131754</vt:lpwstr>
      </vt:variant>
      <vt:variant>
        <vt:i4>1179703</vt:i4>
      </vt:variant>
      <vt:variant>
        <vt:i4>533</vt:i4>
      </vt:variant>
      <vt:variant>
        <vt:i4>0</vt:i4>
      </vt:variant>
      <vt:variant>
        <vt:i4>5</vt:i4>
      </vt:variant>
      <vt:variant>
        <vt:lpwstr/>
      </vt:variant>
      <vt:variant>
        <vt:lpwstr>_Toc300131753</vt:lpwstr>
      </vt:variant>
      <vt:variant>
        <vt:i4>1179703</vt:i4>
      </vt:variant>
      <vt:variant>
        <vt:i4>527</vt:i4>
      </vt:variant>
      <vt:variant>
        <vt:i4>0</vt:i4>
      </vt:variant>
      <vt:variant>
        <vt:i4>5</vt:i4>
      </vt:variant>
      <vt:variant>
        <vt:lpwstr/>
      </vt:variant>
      <vt:variant>
        <vt:lpwstr>_Toc300131752</vt:lpwstr>
      </vt:variant>
      <vt:variant>
        <vt:i4>1179703</vt:i4>
      </vt:variant>
      <vt:variant>
        <vt:i4>521</vt:i4>
      </vt:variant>
      <vt:variant>
        <vt:i4>0</vt:i4>
      </vt:variant>
      <vt:variant>
        <vt:i4>5</vt:i4>
      </vt:variant>
      <vt:variant>
        <vt:lpwstr/>
      </vt:variant>
      <vt:variant>
        <vt:lpwstr>_Toc300131751</vt:lpwstr>
      </vt:variant>
      <vt:variant>
        <vt:i4>1179703</vt:i4>
      </vt:variant>
      <vt:variant>
        <vt:i4>515</vt:i4>
      </vt:variant>
      <vt:variant>
        <vt:i4>0</vt:i4>
      </vt:variant>
      <vt:variant>
        <vt:i4>5</vt:i4>
      </vt:variant>
      <vt:variant>
        <vt:lpwstr/>
      </vt:variant>
      <vt:variant>
        <vt:lpwstr>_Toc300131750</vt:lpwstr>
      </vt:variant>
      <vt:variant>
        <vt:i4>1245239</vt:i4>
      </vt:variant>
      <vt:variant>
        <vt:i4>509</vt:i4>
      </vt:variant>
      <vt:variant>
        <vt:i4>0</vt:i4>
      </vt:variant>
      <vt:variant>
        <vt:i4>5</vt:i4>
      </vt:variant>
      <vt:variant>
        <vt:lpwstr/>
      </vt:variant>
      <vt:variant>
        <vt:lpwstr>_Toc300131749</vt:lpwstr>
      </vt:variant>
      <vt:variant>
        <vt:i4>1245239</vt:i4>
      </vt:variant>
      <vt:variant>
        <vt:i4>503</vt:i4>
      </vt:variant>
      <vt:variant>
        <vt:i4>0</vt:i4>
      </vt:variant>
      <vt:variant>
        <vt:i4>5</vt:i4>
      </vt:variant>
      <vt:variant>
        <vt:lpwstr/>
      </vt:variant>
      <vt:variant>
        <vt:lpwstr>_Toc300131748</vt:lpwstr>
      </vt:variant>
      <vt:variant>
        <vt:i4>1245239</vt:i4>
      </vt:variant>
      <vt:variant>
        <vt:i4>497</vt:i4>
      </vt:variant>
      <vt:variant>
        <vt:i4>0</vt:i4>
      </vt:variant>
      <vt:variant>
        <vt:i4>5</vt:i4>
      </vt:variant>
      <vt:variant>
        <vt:lpwstr/>
      </vt:variant>
      <vt:variant>
        <vt:lpwstr>_Toc300131747</vt:lpwstr>
      </vt:variant>
      <vt:variant>
        <vt:i4>1245239</vt:i4>
      </vt:variant>
      <vt:variant>
        <vt:i4>491</vt:i4>
      </vt:variant>
      <vt:variant>
        <vt:i4>0</vt:i4>
      </vt:variant>
      <vt:variant>
        <vt:i4>5</vt:i4>
      </vt:variant>
      <vt:variant>
        <vt:lpwstr/>
      </vt:variant>
      <vt:variant>
        <vt:lpwstr>_Toc300131746</vt:lpwstr>
      </vt:variant>
      <vt:variant>
        <vt:i4>1245239</vt:i4>
      </vt:variant>
      <vt:variant>
        <vt:i4>485</vt:i4>
      </vt:variant>
      <vt:variant>
        <vt:i4>0</vt:i4>
      </vt:variant>
      <vt:variant>
        <vt:i4>5</vt:i4>
      </vt:variant>
      <vt:variant>
        <vt:lpwstr/>
      </vt:variant>
      <vt:variant>
        <vt:lpwstr>_Toc300131745</vt:lpwstr>
      </vt:variant>
      <vt:variant>
        <vt:i4>1245239</vt:i4>
      </vt:variant>
      <vt:variant>
        <vt:i4>479</vt:i4>
      </vt:variant>
      <vt:variant>
        <vt:i4>0</vt:i4>
      </vt:variant>
      <vt:variant>
        <vt:i4>5</vt:i4>
      </vt:variant>
      <vt:variant>
        <vt:lpwstr/>
      </vt:variant>
      <vt:variant>
        <vt:lpwstr>_Toc300131744</vt:lpwstr>
      </vt:variant>
      <vt:variant>
        <vt:i4>1245239</vt:i4>
      </vt:variant>
      <vt:variant>
        <vt:i4>473</vt:i4>
      </vt:variant>
      <vt:variant>
        <vt:i4>0</vt:i4>
      </vt:variant>
      <vt:variant>
        <vt:i4>5</vt:i4>
      </vt:variant>
      <vt:variant>
        <vt:lpwstr/>
      </vt:variant>
      <vt:variant>
        <vt:lpwstr>_Toc300131743</vt:lpwstr>
      </vt:variant>
      <vt:variant>
        <vt:i4>1245239</vt:i4>
      </vt:variant>
      <vt:variant>
        <vt:i4>467</vt:i4>
      </vt:variant>
      <vt:variant>
        <vt:i4>0</vt:i4>
      </vt:variant>
      <vt:variant>
        <vt:i4>5</vt:i4>
      </vt:variant>
      <vt:variant>
        <vt:lpwstr/>
      </vt:variant>
      <vt:variant>
        <vt:lpwstr>_Toc300131742</vt:lpwstr>
      </vt:variant>
      <vt:variant>
        <vt:i4>1245239</vt:i4>
      </vt:variant>
      <vt:variant>
        <vt:i4>461</vt:i4>
      </vt:variant>
      <vt:variant>
        <vt:i4>0</vt:i4>
      </vt:variant>
      <vt:variant>
        <vt:i4>5</vt:i4>
      </vt:variant>
      <vt:variant>
        <vt:lpwstr/>
      </vt:variant>
      <vt:variant>
        <vt:lpwstr>_Toc300131741</vt:lpwstr>
      </vt:variant>
      <vt:variant>
        <vt:i4>1245239</vt:i4>
      </vt:variant>
      <vt:variant>
        <vt:i4>455</vt:i4>
      </vt:variant>
      <vt:variant>
        <vt:i4>0</vt:i4>
      </vt:variant>
      <vt:variant>
        <vt:i4>5</vt:i4>
      </vt:variant>
      <vt:variant>
        <vt:lpwstr/>
      </vt:variant>
      <vt:variant>
        <vt:lpwstr>_Toc300131740</vt:lpwstr>
      </vt:variant>
      <vt:variant>
        <vt:i4>1310775</vt:i4>
      </vt:variant>
      <vt:variant>
        <vt:i4>449</vt:i4>
      </vt:variant>
      <vt:variant>
        <vt:i4>0</vt:i4>
      </vt:variant>
      <vt:variant>
        <vt:i4>5</vt:i4>
      </vt:variant>
      <vt:variant>
        <vt:lpwstr/>
      </vt:variant>
      <vt:variant>
        <vt:lpwstr>_Toc300131739</vt:lpwstr>
      </vt:variant>
      <vt:variant>
        <vt:i4>1310775</vt:i4>
      </vt:variant>
      <vt:variant>
        <vt:i4>443</vt:i4>
      </vt:variant>
      <vt:variant>
        <vt:i4>0</vt:i4>
      </vt:variant>
      <vt:variant>
        <vt:i4>5</vt:i4>
      </vt:variant>
      <vt:variant>
        <vt:lpwstr/>
      </vt:variant>
      <vt:variant>
        <vt:lpwstr>_Toc300131738</vt:lpwstr>
      </vt:variant>
      <vt:variant>
        <vt:i4>1310775</vt:i4>
      </vt:variant>
      <vt:variant>
        <vt:i4>437</vt:i4>
      </vt:variant>
      <vt:variant>
        <vt:i4>0</vt:i4>
      </vt:variant>
      <vt:variant>
        <vt:i4>5</vt:i4>
      </vt:variant>
      <vt:variant>
        <vt:lpwstr/>
      </vt:variant>
      <vt:variant>
        <vt:lpwstr>_Toc300131737</vt:lpwstr>
      </vt:variant>
      <vt:variant>
        <vt:i4>1310775</vt:i4>
      </vt:variant>
      <vt:variant>
        <vt:i4>431</vt:i4>
      </vt:variant>
      <vt:variant>
        <vt:i4>0</vt:i4>
      </vt:variant>
      <vt:variant>
        <vt:i4>5</vt:i4>
      </vt:variant>
      <vt:variant>
        <vt:lpwstr/>
      </vt:variant>
      <vt:variant>
        <vt:lpwstr>_Toc300131736</vt:lpwstr>
      </vt:variant>
      <vt:variant>
        <vt:i4>1310775</vt:i4>
      </vt:variant>
      <vt:variant>
        <vt:i4>425</vt:i4>
      </vt:variant>
      <vt:variant>
        <vt:i4>0</vt:i4>
      </vt:variant>
      <vt:variant>
        <vt:i4>5</vt:i4>
      </vt:variant>
      <vt:variant>
        <vt:lpwstr/>
      </vt:variant>
      <vt:variant>
        <vt:lpwstr>_Toc300131735</vt:lpwstr>
      </vt:variant>
      <vt:variant>
        <vt:i4>1310775</vt:i4>
      </vt:variant>
      <vt:variant>
        <vt:i4>419</vt:i4>
      </vt:variant>
      <vt:variant>
        <vt:i4>0</vt:i4>
      </vt:variant>
      <vt:variant>
        <vt:i4>5</vt:i4>
      </vt:variant>
      <vt:variant>
        <vt:lpwstr/>
      </vt:variant>
      <vt:variant>
        <vt:lpwstr>_Toc300131734</vt:lpwstr>
      </vt:variant>
      <vt:variant>
        <vt:i4>1310775</vt:i4>
      </vt:variant>
      <vt:variant>
        <vt:i4>413</vt:i4>
      </vt:variant>
      <vt:variant>
        <vt:i4>0</vt:i4>
      </vt:variant>
      <vt:variant>
        <vt:i4>5</vt:i4>
      </vt:variant>
      <vt:variant>
        <vt:lpwstr/>
      </vt:variant>
      <vt:variant>
        <vt:lpwstr>_Toc300131733</vt:lpwstr>
      </vt:variant>
      <vt:variant>
        <vt:i4>1310775</vt:i4>
      </vt:variant>
      <vt:variant>
        <vt:i4>407</vt:i4>
      </vt:variant>
      <vt:variant>
        <vt:i4>0</vt:i4>
      </vt:variant>
      <vt:variant>
        <vt:i4>5</vt:i4>
      </vt:variant>
      <vt:variant>
        <vt:lpwstr/>
      </vt:variant>
      <vt:variant>
        <vt:lpwstr>_Toc300131732</vt:lpwstr>
      </vt:variant>
      <vt:variant>
        <vt:i4>1310775</vt:i4>
      </vt:variant>
      <vt:variant>
        <vt:i4>401</vt:i4>
      </vt:variant>
      <vt:variant>
        <vt:i4>0</vt:i4>
      </vt:variant>
      <vt:variant>
        <vt:i4>5</vt:i4>
      </vt:variant>
      <vt:variant>
        <vt:lpwstr/>
      </vt:variant>
      <vt:variant>
        <vt:lpwstr>_Toc300131731</vt:lpwstr>
      </vt:variant>
      <vt:variant>
        <vt:i4>1310775</vt:i4>
      </vt:variant>
      <vt:variant>
        <vt:i4>395</vt:i4>
      </vt:variant>
      <vt:variant>
        <vt:i4>0</vt:i4>
      </vt:variant>
      <vt:variant>
        <vt:i4>5</vt:i4>
      </vt:variant>
      <vt:variant>
        <vt:lpwstr/>
      </vt:variant>
      <vt:variant>
        <vt:lpwstr>_Toc300131730</vt:lpwstr>
      </vt:variant>
      <vt:variant>
        <vt:i4>1376311</vt:i4>
      </vt:variant>
      <vt:variant>
        <vt:i4>389</vt:i4>
      </vt:variant>
      <vt:variant>
        <vt:i4>0</vt:i4>
      </vt:variant>
      <vt:variant>
        <vt:i4>5</vt:i4>
      </vt:variant>
      <vt:variant>
        <vt:lpwstr/>
      </vt:variant>
      <vt:variant>
        <vt:lpwstr>_Toc300131729</vt:lpwstr>
      </vt:variant>
      <vt:variant>
        <vt:i4>1376311</vt:i4>
      </vt:variant>
      <vt:variant>
        <vt:i4>383</vt:i4>
      </vt:variant>
      <vt:variant>
        <vt:i4>0</vt:i4>
      </vt:variant>
      <vt:variant>
        <vt:i4>5</vt:i4>
      </vt:variant>
      <vt:variant>
        <vt:lpwstr/>
      </vt:variant>
      <vt:variant>
        <vt:lpwstr>_Toc300131728</vt:lpwstr>
      </vt:variant>
      <vt:variant>
        <vt:i4>1376311</vt:i4>
      </vt:variant>
      <vt:variant>
        <vt:i4>377</vt:i4>
      </vt:variant>
      <vt:variant>
        <vt:i4>0</vt:i4>
      </vt:variant>
      <vt:variant>
        <vt:i4>5</vt:i4>
      </vt:variant>
      <vt:variant>
        <vt:lpwstr/>
      </vt:variant>
      <vt:variant>
        <vt:lpwstr>_Toc300131727</vt:lpwstr>
      </vt:variant>
      <vt:variant>
        <vt:i4>1376311</vt:i4>
      </vt:variant>
      <vt:variant>
        <vt:i4>371</vt:i4>
      </vt:variant>
      <vt:variant>
        <vt:i4>0</vt:i4>
      </vt:variant>
      <vt:variant>
        <vt:i4>5</vt:i4>
      </vt:variant>
      <vt:variant>
        <vt:lpwstr/>
      </vt:variant>
      <vt:variant>
        <vt:lpwstr>_Toc300131726</vt:lpwstr>
      </vt:variant>
      <vt:variant>
        <vt:i4>1376311</vt:i4>
      </vt:variant>
      <vt:variant>
        <vt:i4>365</vt:i4>
      </vt:variant>
      <vt:variant>
        <vt:i4>0</vt:i4>
      </vt:variant>
      <vt:variant>
        <vt:i4>5</vt:i4>
      </vt:variant>
      <vt:variant>
        <vt:lpwstr/>
      </vt:variant>
      <vt:variant>
        <vt:lpwstr>_Toc300131725</vt:lpwstr>
      </vt:variant>
      <vt:variant>
        <vt:i4>1376311</vt:i4>
      </vt:variant>
      <vt:variant>
        <vt:i4>359</vt:i4>
      </vt:variant>
      <vt:variant>
        <vt:i4>0</vt:i4>
      </vt:variant>
      <vt:variant>
        <vt:i4>5</vt:i4>
      </vt:variant>
      <vt:variant>
        <vt:lpwstr/>
      </vt:variant>
      <vt:variant>
        <vt:lpwstr>_Toc300131724</vt:lpwstr>
      </vt:variant>
      <vt:variant>
        <vt:i4>1376311</vt:i4>
      </vt:variant>
      <vt:variant>
        <vt:i4>353</vt:i4>
      </vt:variant>
      <vt:variant>
        <vt:i4>0</vt:i4>
      </vt:variant>
      <vt:variant>
        <vt:i4>5</vt:i4>
      </vt:variant>
      <vt:variant>
        <vt:lpwstr/>
      </vt:variant>
      <vt:variant>
        <vt:lpwstr>_Toc300131723</vt:lpwstr>
      </vt:variant>
      <vt:variant>
        <vt:i4>1376311</vt:i4>
      </vt:variant>
      <vt:variant>
        <vt:i4>347</vt:i4>
      </vt:variant>
      <vt:variant>
        <vt:i4>0</vt:i4>
      </vt:variant>
      <vt:variant>
        <vt:i4>5</vt:i4>
      </vt:variant>
      <vt:variant>
        <vt:lpwstr/>
      </vt:variant>
      <vt:variant>
        <vt:lpwstr>_Toc300131722</vt:lpwstr>
      </vt:variant>
      <vt:variant>
        <vt:i4>1376311</vt:i4>
      </vt:variant>
      <vt:variant>
        <vt:i4>341</vt:i4>
      </vt:variant>
      <vt:variant>
        <vt:i4>0</vt:i4>
      </vt:variant>
      <vt:variant>
        <vt:i4>5</vt:i4>
      </vt:variant>
      <vt:variant>
        <vt:lpwstr/>
      </vt:variant>
      <vt:variant>
        <vt:lpwstr>_Toc300131721</vt:lpwstr>
      </vt:variant>
      <vt:variant>
        <vt:i4>1376311</vt:i4>
      </vt:variant>
      <vt:variant>
        <vt:i4>335</vt:i4>
      </vt:variant>
      <vt:variant>
        <vt:i4>0</vt:i4>
      </vt:variant>
      <vt:variant>
        <vt:i4>5</vt:i4>
      </vt:variant>
      <vt:variant>
        <vt:lpwstr/>
      </vt:variant>
      <vt:variant>
        <vt:lpwstr>_Toc300131720</vt:lpwstr>
      </vt:variant>
      <vt:variant>
        <vt:i4>1441847</vt:i4>
      </vt:variant>
      <vt:variant>
        <vt:i4>329</vt:i4>
      </vt:variant>
      <vt:variant>
        <vt:i4>0</vt:i4>
      </vt:variant>
      <vt:variant>
        <vt:i4>5</vt:i4>
      </vt:variant>
      <vt:variant>
        <vt:lpwstr/>
      </vt:variant>
      <vt:variant>
        <vt:lpwstr>_Toc300131719</vt:lpwstr>
      </vt:variant>
      <vt:variant>
        <vt:i4>1441847</vt:i4>
      </vt:variant>
      <vt:variant>
        <vt:i4>323</vt:i4>
      </vt:variant>
      <vt:variant>
        <vt:i4>0</vt:i4>
      </vt:variant>
      <vt:variant>
        <vt:i4>5</vt:i4>
      </vt:variant>
      <vt:variant>
        <vt:lpwstr/>
      </vt:variant>
      <vt:variant>
        <vt:lpwstr>_Toc300131718</vt:lpwstr>
      </vt:variant>
      <vt:variant>
        <vt:i4>1441847</vt:i4>
      </vt:variant>
      <vt:variant>
        <vt:i4>317</vt:i4>
      </vt:variant>
      <vt:variant>
        <vt:i4>0</vt:i4>
      </vt:variant>
      <vt:variant>
        <vt:i4>5</vt:i4>
      </vt:variant>
      <vt:variant>
        <vt:lpwstr/>
      </vt:variant>
      <vt:variant>
        <vt:lpwstr>_Toc300131717</vt:lpwstr>
      </vt:variant>
      <vt:variant>
        <vt:i4>1441847</vt:i4>
      </vt:variant>
      <vt:variant>
        <vt:i4>311</vt:i4>
      </vt:variant>
      <vt:variant>
        <vt:i4>0</vt:i4>
      </vt:variant>
      <vt:variant>
        <vt:i4>5</vt:i4>
      </vt:variant>
      <vt:variant>
        <vt:lpwstr/>
      </vt:variant>
      <vt:variant>
        <vt:lpwstr>_Toc300131716</vt:lpwstr>
      </vt:variant>
      <vt:variant>
        <vt:i4>1441847</vt:i4>
      </vt:variant>
      <vt:variant>
        <vt:i4>305</vt:i4>
      </vt:variant>
      <vt:variant>
        <vt:i4>0</vt:i4>
      </vt:variant>
      <vt:variant>
        <vt:i4>5</vt:i4>
      </vt:variant>
      <vt:variant>
        <vt:lpwstr/>
      </vt:variant>
      <vt:variant>
        <vt:lpwstr>_Toc300131715</vt:lpwstr>
      </vt:variant>
      <vt:variant>
        <vt:i4>1441847</vt:i4>
      </vt:variant>
      <vt:variant>
        <vt:i4>299</vt:i4>
      </vt:variant>
      <vt:variant>
        <vt:i4>0</vt:i4>
      </vt:variant>
      <vt:variant>
        <vt:i4>5</vt:i4>
      </vt:variant>
      <vt:variant>
        <vt:lpwstr/>
      </vt:variant>
      <vt:variant>
        <vt:lpwstr>_Toc300131714</vt:lpwstr>
      </vt:variant>
      <vt:variant>
        <vt:i4>1441847</vt:i4>
      </vt:variant>
      <vt:variant>
        <vt:i4>293</vt:i4>
      </vt:variant>
      <vt:variant>
        <vt:i4>0</vt:i4>
      </vt:variant>
      <vt:variant>
        <vt:i4>5</vt:i4>
      </vt:variant>
      <vt:variant>
        <vt:lpwstr/>
      </vt:variant>
      <vt:variant>
        <vt:lpwstr>_Toc300131713</vt:lpwstr>
      </vt:variant>
      <vt:variant>
        <vt:i4>1441847</vt:i4>
      </vt:variant>
      <vt:variant>
        <vt:i4>287</vt:i4>
      </vt:variant>
      <vt:variant>
        <vt:i4>0</vt:i4>
      </vt:variant>
      <vt:variant>
        <vt:i4>5</vt:i4>
      </vt:variant>
      <vt:variant>
        <vt:lpwstr/>
      </vt:variant>
      <vt:variant>
        <vt:lpwstr>_Toc300131712</vt:lpwstr>
      </vt:variant>
      <vt:variant>
        <vt:i4>1441847</vt:i4>
      </vt:variant>
      <vt:variant>
        <vt:i4>281</vt:i4>
      </vt:variant>
      <vt:variant>
        <vt:i4>0</vt:i4>
      </vt:variant>
      <vt:variant>
        <vt:i4>5</vt:i4>
      </vt:variant>
      <vt:variant>
        <vt:lpwstr/>
      </vt:variant>
      <vt:variant>
        <vt:lpwstr>_Toc300131711</vt:lpwstr>
      </vt:variant>
      <vt:variant>
        <vt:i4>1441847</vt:i4>
      </vt:variant>
      <vt:variant>
        <vt:i4>275</vt:i4>
      </vt:variant>
      <vt:variant>
        <vt:i4>0</vt:i4>
      </vt:variant>
      <vt:variant>
        <vt:i4>5</vt:i4>
      </vt:variant>
      <vt:variant>
        <vt:lpwstr/>
      </vt:variant>
      <vt:variant>
        <vt:lpwstr>_Toc300131710</vt:lpwstr>
      </vt:variant>
      <vt:variant>
        <vt:i4>1507383</vt:i4>
      </vt:variant>
      <vt:variant>
        <vt:i4>269</vt:i4>
      </vt:variant>
      <vt:variant>
        <vt:i4>0</vt:i4>
      </vt:variant>
      <vt:variant>
        <vt:i4>5</vt:i4>
      </vt:variant>
      <vt:variant>
        <vt:lpwstr/>
      </vt:variant>
      <vt:variant>
        <vt:lpwstr>_Toc300131709</vt:lpwstr>
      </vt:variant>
      <vt:variant>
        <vt:i4>1507383</vt:i4>
      </vt:variant>
      <vt:variant>
        <vt:i4>263</vt:i4>
      </vt:variant>
      <vt:variant>
        <vt:i4>0</vt:i4>
      </vt:variant>
      <vt:variant>
        <vt:i4>5</vt:i4>
      </vt:variant>
      <vt:variant>
        <vt:lpwstr/>
      </vt:variant>
      <vt:variant>
        <vt:lpwstr>_Toc300131708</vt:lpwstr>
      </vt:variant>
      <vt:variant>
        <vt:i4>1507383</vt:i4>
      </vt:variant>
      <vt:variant>
        <vt:i4>257</vt:i4>
      </vt:variant>
      <vt:variant>
        <vt:i4>0</vt:i4>
      </vt:variant>
      <vt:variant>
        <vt:i4>5</vt:i4>
      </vt:variant>
      <vt:variant>
        <vt:lpwstr/>
      </vt:variant>
      <vt:variant>
        <vt:lpwstr>_Toc300131707</vt:lpwstr>
      </vt:variant>
      <vt:variant>
        <vt:i4>1507383</vt:i4>
      </vt:variant>
      <vt:variant>
        <vt:i4>251</vt:i4>
      </vt:variant>
      <vt:variant>
        <vt:i4>0</vt:i4>
      </vt:variant>
      <vt:variant>
        <vt:i4>5</vt:i4>
      </vt:variant>
      <vt:variant>
        <vt:lpwstr/>
      </vt:variant>
      <vt:variant>
        <vt:lpwstr>_Toc300131706</vt:lpwstr>
      </vt:variant>
      <vt:variant>
        <vt:i4>1507383</vt:i4>
      </vt:variant>
      <vt:variant>
        <vt:i4>245</vt:i4>
      </vt:variant>
      <vt:variant>
        <vt:i4>0</vt:i4>
      </vt:variant>
      <vt:variant>
        <vt:i4>5</vt:i4>
      </vt:variant>
      <vt:variant>
        <vt:lpwstr/>
      </vt:variant>
      <vt:variant>
        <vt:lpwstr>_Toc300131705</vt:lpwstr>
      </vt:variant>
      <vt:variant>
        <vt:i4>1507383</vt:i4>
      </vt:variant>
      <vt:variant>
        <vt:i4>239</vt:i4>
      </vt:variant>
      <vt:variant>
        <vt:i4>0</vt:i4>
      </vt:variant>
      <vt:variant>
        <vt:i4>5</vt:i4>
      </vt:variant>
      <vt:variant>
        <vt:lpwstr/>
      </vt:variant>
      <vt:variant>
        <vt:lpwstr>_Toc300131704</vt:lpwstr>
      </vt:variant>
      <vt:variant>
        <vt:i4>1507383</vt:i4>
      </vt:variant>
      <vt:variant>
        <vt:i4>233</vt:i4>
      </vt:variant>
      <vt:variant>
        <vt:i4>0</vt:i4>
      </vt:variant>
      <vt:variant>
        <vt:i4>5</vt:i4>
      </vt:variant>
      <vt:variant>
        <vt:lpwstr/>
      </vt:variant>
      <vt:variant>
        <vt:lpwstr>_Toc300131703</vt:lpwstr>
      </vt:variant>
      <vt:variant>
        <vt:i4>1507383</vt:i4>
      </vt:variant>
      <vt:variant>
        <vt:i4>227</vt:i4>
      </vt:variant>
      <vt:variant>
        <vt:i4>0</vt:i4>
      </vt:variant>
      <vt:variant>
        <vt:i4>5</vt:i4>
      </vt:variant>
      <vt:variant>
        <vt:lpwstr/>
      </vt:variant>
      <vt:variant>
        <vt:lpwstr>_Toc300131702</vt:lpwstr>
      </vt:variant>
      <vt:variant>
        <vt:i4>1507383</vt:i4>
      </vt:variant>
      <vt:variant>
        <vt:i4>221</vt:i4>
      </vt:variant>
      <vt:variant>
        <vt:i4>0</vt:i4>
      </vt:variant>
      <vt:variant>
        <vt:i4>5</vt:i4>
      </vt:variant>
      <vt:variant>
        <vt:lpwstr/>
      </vt:variant>
      <vt:variant>
        <vt:lpwstr>_Toc300131701</vt:lpwstr>
      </vt:variant>
      <vt:variant>
        <vt:i4>1507383</vt:i4>
      </vt:variant>
      <vt:variant>
        <vt:i4>215</vt:i4>
      </vt:variant>
      <vt:variant>
        <vt:i4>0</vt:i4>
      </vt:variant>
      <vt:variant>
        <vt:i4>5</vt:i4>
      </vt:variant>
      <vt:variant>
        <vt:lpwstr/>
      </vt:variant>
      <vt:variant>
        <vt:lpwstr>_Toc300131700</vt:lpwstr>
      </vt:variant>
      <vt:variant>
        <vt:i4>1966134</vt:i4>
      </vt:variant>
      <vt:variant>
        <vt:i4>209</vt:i4>
      </vt:variant>
      <vt:variant>
        <vt:i4>0</vt:i4>
      </vt:variant>
      <vt:variant>
        <vt:i4>5</vt:i4>
      </vt:variant>
      <vt:variant>
        <vt:lpwstr/>
      </vt:variant>
      <vt:variant>
        <vt:lpwstr>_Toc300131699</vt:lpwstr>
      </vt:variant>
      <vt:variant>
        <vt:i4>1966134</vt:i4>
      </vt:variant>
      <vt:variant>
        <vt:i4>203</vt:i4>
      </vt:variant>
      <vt:variant>
        <vt:i4>0</vt:i4>
      </vt:variant>
      <vt:variant>
        <vt:i4>5</vt:i4>
      </vt:variant>
      <vt:variant>
        <vt:lpwstr/>
      </vt:variant>
      <vt:variant>
        <vt:lpwstr>_Toc300131698</vt:lpwstr>
      </vt:variant>
      <vt:variant>
        <vt:i4>1966134</vt:i4>
      </vt:variant>
      <vt:variant>
        <vt:i4>197</vt:i4>
      </vt:variant>
      <vt:variant>
        <vt:i4>0</vt:i4>
      </vt:variant>
      <vt:variant>
        <vt:i4>5</vt:i4>
      </vt:variant>
      <vt:variant>
        <vt:lpwstr/>
      </vt:variant>
      <vt:variant>
        <vt:lpwstr>_Toc300131697</vt:lpwstr>
      </vt:variant>
      <vt:variant>
        <vt:i4>1966134</vt:i4>
      </vt:variant>
      <vt:variant>
        <vt:i4>191</vt:i4>
      </vt:variant>
      <vt:variant>
        <vt:i4>0</vt:i4>
      </vt:variant>
      <vt:variant>
        <vt:i4>5</vt:i4>
      </vt:variant>
      <vt:variant>
        <vt:lpwstr/>
      </vt:variant>
      <vt:variant>
        <vt:lpwstr>_Toc300131696</vt:lpwstr>
      </vt:variant>
      <vt:variant>
        <vt:i4>1966134</vt:i4>
      </vt:variant>
      <vt:variant>
        <vt:i4>185</vt:i4>
      </vt:variant>
      <vt:variant>
        <vt:i4>0</vt:i4>
      </vt:variant>
      <vt:variant>
        <vt:i4>5</vt:i4>
      </vt:variant>
      <vt:variant>
        <vt:lpwstr/>
      </vt:variant>
      <vt:variant>
        <vt:lpwstr>_Toc300131695</vt:lpwstr>
      </vt:variant>
      <vt:variant>
        <vt:i4>1966134</vt:i4>
      </vt:variant>
      <vt:variant>
        <vt:i4>179</vt:i4>
      </vt:variant>
      <vt:variant>
        <vt:i4>0</vt:i4>
      </vt:variant>
      <vt:variant>
        <vt:i4>5</vt:i4>
      </vt:variant>
      <vt:variant>
        <vt:lpwstr/>
      </vt:variant>
      <vt:variant>
        <vt:lpwstr>_Toc300131694</vt:lpwstr>
      </vt:variant>
      <vt:variant>
        <vt:i4>1966134</vt:i4>
      </vt:variant>
      <vt:variant>
        <vt:i4>173</vt:i4>
      </vt:variant>
      <vt:variant>
        <vt:i4>0</vt:i4>
      </vt:variant>
      <vt:variant>
        <vt:i4>5</vt:i4>
      </vt:variant>
      <vt:variant>
        <vt:lpwstr/>
      </vt:variant>
      <vt:variant>
        <vt:lpwstr>_Toc300131693</vt:lpwstr>
      </vt:variant>
      <vt:variant>
        <vt:i4>1966134</vt:i4>
      </vt:variant>
      <vt:variant>
        <vt:i4>167</vt:i4>
      </vt:variant>
      <vt:variant>
        <vt:i4>0</vt:i4>
      </vt:variant>
      <vt:variant>
        <vt:i4>5</vt:i4>
      </vt:variant>
      <vt:variant>
        <vt:lpwstr/>
      </vt:variant>
      <vt:variant>
        <vt:lpwstr>_Toc300131692</vt:lpwstr>
      </vt:variant>
      <vt:variant>
        <vt:i4>1966134</vt:i4>
      </vt:variant>
      <vt:variant>
        <vt:i4>161</vt:i4>
      </vt:variant>
      <vt:variant>
        <vt:i4>0</vt:i4>
      </vt:variant>
      <vt:variant>
        <vt:i4>5</vt:i4>
      </vt:variant>
      <vt:variant>
        <vt:lpwstr/>
      </vt:variant>
      <vt:variant>
        <vt:lpwstr>_Toc300131691</vt:lpwstr>
      </vt:variant>
      <vt:variant>
        <vt:i4>1966134</vt:i4>
      </vt:variant>
      <vt:variant>
        <vt:i4>155</vt:i4>
      </vt:variant>
      <vt:variant>
        <vt:i4>0</vt:i4>
      </vt:variant>
      <vt:variant>
        <vt:i4>5</vt:i4>
      </vt:variant>
      <vt:variant>
        <vt:lpwstr/>
      </vt:variant>
      <vt:variant>
        <vt:lpwstr>_Toc300131690</vt:lpwstr>
      </vt:variant>
      <vt:variant>
        <vt:i4>2031670</vt:i4>
      </vt:variant>
      <vt:variant>
        <vt:i4>149</vt:i4>
      </vt:variant>
      <vt:variant>
        <vt:i4>0</vt:i4>
      </vt:variant>
      <vt:variant>
        <vt:i4>5</vt:i4>
      </vt:variant>
      <vt:variant>
        <vt:lpwstr/>
      </vt:variant>
      <vt:variant>
        <vt:lpwstr>_Toc300131689</vt:lpwstr>
      </vt:variant>
      <vt:variant>
        <vt:i4>2031670</vt:i4>
      </vt:variant>
      <vt:variant>
        <vt:i4>143</vt:i4>
      </vt:variant>
      <vt:variant>
        <vt:i4>0</vt:i4>
      </vt:variant>
      <vt:variant>
        <vt:i4>5</vt:i4>
      </vt:variant>
      <vt:variant>
        <vt:lpwstr/>
      </vt:variant>
      <vt:variant>
        <vt:lpwstr>_Toc300131688</vt:lpwstr>
      </vt:variant>
      <vt:variant>
        <vt:i4>2031670</vt:i4>
      </vt:variant>
      <vt:variant>
        <vt:i4>137</vt:i4>
      </vt:variant>
      <vt:variant>
        <vt:i4>0</vt:i4>
      </vt:variant>
      <vt:variant>
        <vt:i4>5</vt:i4>
      </vt:variant>
      <vt:variant>
        <vt:lpwstr/>
      </vt:variant>
      <vt:variant>
        <vt:lpwstr>_Toc300131687</vt:lpwstr>
      </vt:variant>
      <vt:variant>
        <vt:i4>2031670</vt:i4>
      </vt:variant>
      <vt:variant>
        <vt:i4>131</vt:i4>
      </vt:variant>
      <vt:variant>
        <vt:i4>0</vt:i4>
      </vt:variant>
      <vt:variant>
        <vt:i4>5</vt:i4>
      </vt:variant>
      <vt:variant>
        <vt:lpwstr/>
      </vt:variant>
      <vt:variant>
        <vt:lpwstr>_Toc300131686</vt:lpwstr>
      </vt:variant>
      <vt:variant>
        <vt:i4>2031670</vt:i4>
      </vt:variant>
      <vt:variant>
        <vt:i4>125</vt:i4>
      </vt:variant>
      <vt:variant>
        <vt:i4>0</vt:i4>
      </vt:variant>
      <vt:variant>
        <vt:i4>5</vt:i4>
      </vt:variant>
      <vt:variant>
        <vt:lpwstr/>
      </vt:variant>
      <vt:variant>
        <vt:lpwstr>_Toc300131685</vt:lpwstr>
      </vt:variant>
      <vt:variant>
        <vt:i4>2031670</vt:i4>
      </vt:variant>
      <vt:variant>
        <vt:i4>119</vt:i4>
      </vt:variant>
      <vt:variant>
        <vt:i4>0</vt:i4>
      </vt:variant>
      <vt:variant>
        <vt:i4>5</vt:i4>
      </vt:variant>
      <vt:variant>
        <vt:lpwstr/>
      </vt:variant>
      <vt:variant>
        <vt:lpwstr>_Toc300131684</vt:lpwstr>
      </vt:variant>
      <vt:variant>
        <vt:i4>2031670</vt:i4>
      </vt:variant>
      <vt:variant>
        <vt:i4>113</vt:i4>
      </vt:variant>
      <vt:variant>
        <vt:i4>0</vt:i4>
      </vt:variant>
      <vt:variant>
        <vt:i4>5</vt:i4>
      </vt:variant>
      <vt:variant>
        <vt:lpwstr/>
      </vt:variant>
      <vt:variant>
        <vt:lpwstr>_Toc300131683</vt:lpwstr>
      </vt:variant>
      <vt:variant>
        <vt:i4>2031670</vt:i4>
      </vt:variant>
      <vt:variant>
        <vt:i4>107</vt:i4>
      </vt:variant>
      <vt:variant>
        <vt:i4>0</vt:i4>
      </vt:variant>
      <vt:variant>
        <vt:i4>5</vt:i4>
      </vt:variant>
      <vt:variant>
        <vt:lpwstr/>
      </vt:variant>
      <vt:variant>
        <vt:lpwstr>_Toc300131682</vt:lpwstr>
      </vt:variant>
      <vt:variant>
        <vt:i4>2031670</vt:i4>
      </vt:variant>
      <vt:variant>
        <vt:i4>101</vt:i4>
      </vt:variant>
      <vt:variant>
        <vt:i4>0</vt:i4>
      </vt:variant>
      <vt:variant>
        <vt:i4>5</vt:i4>
      </vt:variant>
      <vt:variant>
        <vt:lpwstr/>
      </vt:variant>
      <vt:variant>
        <vt:lpwstr>_Toc300131681</vt:lpwstr>
      </vt:variant>
      <vt:variant>
        <vt:i4>2031670</vt:i4>
      </vt:variant>
      <vt:variant>
        <vt:i4>95</vt:i4>
      </vt:variant>
      <vt:variant>
        <vt:i4>0</vt:i4>
      </vt:variant>
      <vt:variant>
        <vt:i4>5</vt:i4>
      </vt:variant>
      <vt:variant>
        <vt:lpwstr/>
      </vt:variant>
      <vt:variant>
        <vt:lpwstr>_Toc300131680</vt:lpwstr>
      </vt:variant>
      <vt:variant>
        <vt:i4>1048630</vt:i4>
      </vt:variant>
      <vt:variant>
        <vt:i4>89</vt:i4>
      </vt:variant>
      <vt:variant>
        <vt:i4>0</vt:i4>
      </vt:variant>
      <vt:variant>
        <vt:i4>5</vt:i4>
      </vt:variant>
      <vt:variant>
        <vt:lpwstr/>
      </vt:variant>
      <vt:variant>
        <vt:lpwstr>_Toc300131679</vt:lpwstr>
      </vt:variant>
      <vt:variant>
        <vt:i4>1048630</vt:i4>
      </vt:variant>
      <vt:variant>
        <vt:i4>83</vt:i4>
      </vt:variant>
      <vt:variant>
        <vt:i4>0</vt:i4>
      </vt:variant>
      <vt:variant>
        <vt:i4>5</vt:i4>
      </vt:variant>
      <vt:variant>
        <vt:lpwstr/>
      </vt:variant>
      <vt:variant>
        <vt:lpwstr>_Toc300131678</vt:lpwstr>
      </vt:variant>
      <vt:variant>
        <vt:i4>1048630</vt:i4>
      </vt:variant>
      <vt:variant>
        <vt:i4>77</vt:i4>
      </vt:variant>
      <vt:variant>
        <vt:i4>0</vt:i4>
      </vt:variant>
      <vt:variant>
        <vt:i4>5</vt:i4>
      </vt:variant>
      <vt:variant>
        <vt:lpwstr/>
      </vt:variant>
      <vt:variant>
        <vt:lpwstr>_Toc300131677</vt:lpwstr>
      </vt:variant>
      <vt:variant>
        <vt:i4>1048630</vt:i4>
      </vt:variant>
      <vt:variant>
        <vt:i4>71</vt:i4>
      </vt:variant>
      <vt:variant>
        <vt:i4>0</vt:i4>
      </vt:variant>
      <vt:variant>
        <vt:i4>5</vt:i4>
      </vt:variant>
      <vt:variant>
        <vt:lpwstr/>
      </vt:variant>
      <vt:variant>
        <vt:lpwstr>_Toc300131676</vt:lpwstr>
      </vt:variant>
      <vt:variant>
        <vt:i4>1048630</vt:i4>
      </vt:variant>
      <vt:variant>
        <vt:i4>65</vt:i4>
      </vt:variant>
      <vt:variant>
        <vt:i4>0</vt:i4>
      </vt:variant>
      <vt:variant>
        <vt:i4>5</vt:i4>
      </vt:variant>
      <vt:variant>
        <vt:lpwstr/>
      </vt:variant>
      <vt:variant>
        <vt:lpwstr>_Toc300131675</vt:lpwstr>
      </vt:variant>
      <vt:variant>
        <vt:i4>1048630</vt:i4>
      </vt:variant>
      <vt:variant>
        <vt:i4>59</vt:i4>
      </vt:variant>
      <vt:variant>
        <vt:i4>0</vt:i4>
      </vt:variant>
      <vt:variant>
        <vt:i4>5</vt:i4>
      </vt:variant>
      <vt:variant>
        <vt:lpwstr/>
      </vt:variant>
      <vt:variant>
        <vt:lpwstr>_Toc300131674</vt:lpwstr>
      </vt:variant>
      <vt:variant>
        <vt:i4>1048630</vt:i4>
      </vt:variant>
      <vt:variant>
        <vt:i4>53</vt:i4>
      </vt:variant>
      <vt:variant>
        <vt:i4>0</vt:i4>
      </vt:variant>
      <vt:variant>
        <vt:i4>5</vt:i4>
      </vt:variant>
      <vt:variant>
        <vt:lpwstr/>
      </vt:variant>
      <vt:variant>
        <vt:lpwstr>_Toc300131673</vt:lpwstr>
      </vt:variant>
      <vt:variant>
        <vt:i4>1048630</vt:i4>
      </vt:variant>
      <vt:variant>
        <vt:i4>47</vt:i4>
      </vt:variant>
      <vt:variant>
        <vt:i4>0</vt:i4>
      </vt:variant>
      <vt:variant>
        <vt:i4>5</vt:i4>
      </vt:variant>
      <vt:variant>
        <vt:lpwstr/>
      </vt:variant>
      <vt:variant>
        <vt:lpwstr>_Toc300131672</vt:lpwstr>
      </vt:variant>
      <vt:variant>
        <vt:i4>1048630</vt:i4>
      </vt:variant>
      <vt:variant>
        <vt:i4>41</vt:i4>
      </vt:variant>
      <vt:variant>
        <vt:i4>0</vt:i4>
      </vt:variant>
      <vt:variant>
        <vt:i4>5</vt:i4>
      </vt:variant>
      <vt:variant>
        <vt:lpwstr/>
      </vt:variant>
      <vt:variant>
        <vt:lpwstr>_Toc300131671</vt:lpwstr>
      </vt:variant>
      <vt:variant>
        <vt:i4>1048630</vt:i4>
      </vt:variant>
      <vt:variant>
        <vt:i4>35</vt:i4>
      </vt:variant>
      <vt:variant>
        <vt:i4>0</vt:i4>
      </vt:variant>
      <vt:variant>
        <vt:i4>5</vt:i4>
      </vt:variant>
      <vt:variant>
        <vt:lpwstr/>
      </vt:variant>
      <vt:variant>
        <vt:lpwstr>_Toc300131670</vt:lpwstr>
      </vt:variant>
      <vt:variant>
        <vt:i4>1114166</vt:i4>
      </vt:variant>
      <vt:variant>
        <vt:i4>29</vt:i4>
      </vt:variant>
      <vt:variant>
        <vt:i4>0</vt:i4>
      </vt:variant>
      <vt:variant>
        <vt:i4>5</vt:i4>
      </vt:variant>
      <vt:variant>
        <vt:lpwstr/>
      </vt:variant>
      <vt:variant>
        <vt:lpwstr>_Toc300131669</vt:lpwstr>
      </vt:variant>
      <vt:variant>
        <vt:i4>1114166</vt:i4>
      </vt:variant>
      <vt:variant>
        <vt:i4>23</vt:i4>
      </vt:variant>
      <vt:variant>
        <vt:i4>0</vt:i4>
      </vt:variant>
      <vt:variant>
        <vt:i4>5</vt:i4>
      </vt:variant>
      <vt:variant>
        <vt:lpwstr/>
      </vt:variant>
      <vt:variant>
        <vt:lpwstr>_Toc300131668</vt:lpwstr>
      </vt:variant>
      <vt:variant>
        <vt:i4>1114166</vt:i4>
      </vt:variant>
      <vt:variant>
        <vt:i4>17</vt:i4>
      </vt:variant>
      <vt:variant>
        <vt:i4>0</vt:i4>
      </vt:variant>
      <vt:variant>
        <vt:i4>5</vt:i4>
      </vt:variant>
      <vt:variant>
        <vt:lpwstr/>
      </vt:variant>
      <vt:variant>
        <vt:lpwstr>_Toc300131667</vt:lpwstr>
      </vt:variant>
      <vt:variant>
        <vt:i4>1114166</vt:i4>
      </vt:variant>
      <vt:variant>
        <vt:i4>11</vt:i4>
      </vt:variant>
      <vt:variant>
        <vt:i4>0</vt:i4>
      </vt:variant>
      <vt:variant>
        <vt:i4>5</vt:i4>
      </vt:variant>
      <vt:variant>
        <vt:lpwstr/>
      </vt:variant>
      <vt:variant>
        <vt:lpwstr>_Toc300131666</vt:lpwstr>
      </vt:variant>
      <vt:variant>
        <vt:i4>1114166</vt:i4>
      </vt:variant>
      <vt:variant>
        <vt:i4>5</vt:i4>
      </vt:variant>
      <vt:variant>
        <vt:i4>0</vt:i4>
      </vt:variant>
      <vt:variant>
        <vt:i4>5</vt:i4>
      </vt:variant>
      <vt:variant>
        <vt:lpwstr/>
      </vt:variant>
      <vt:variant>
        <vt:lpwstr>_Toc300131665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TxCPA</dc:creator>
  <cp:lastModifiedBy>Cassy Englerth</cp:lastModifiedBy>
  <cp:revision>2</cp:revision>
  <cp:lastPrinted>2016-05-24T17:49:00Z</cp:lastPrinted>
  <dcterms:created xsi:type="dcterms:W3CDTF">2016-05-27T18:57:00Z</dcterms:created>
  <dcterms:modified xsi:type="dcterms:W3CDTF">2016-05-27T18:57:00Z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0x01010000ED63A8CB02C444949F5D6691E4E02D</vt:lpwstr>
  </property>
</Properties>
</file>